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0C2C5E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0C2C5E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8801CF" w:rsidRPr="005623C1" w:rsidRDefault="00EF2EC6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r>
        <w:rPr>
          <w:rFonts w:ascii="Arial" w:hAnsi="Arial" w:cs="Arial"/>
          <w:sz w:val="24"/>
        </w:rPr>
        <w:t xml:space="preserve">ADMINISTRASI </w:t>
      </w:r>
      <w:r w:rsidR="006A4141">
        <w:rPr>
          <w:rFonts w:ascii="Arial" w:hAnsi="Arial" w:cs="Arial"/>
          <w:sz w:val="24"/>
        </w:rPr>
        <w:t>UMUM</w:t>
      </w:r>
      <w:r w:rsidR="001E65B0">
        <w:rPr>
          <w:rFonts w:ascii="Arial" w:hAnsi="Arial" w:cs="Arial"/>
          <w:sz w:val="24"/>
        </w:rPr>
        <w:t xml:space="preserve"> </w:t>
      </w:r>
    </w:p>
    <w:p w:rsidR="0047211E" w:rsidRPr="00E041C6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FA30D9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B21A6B" w:rsidRDefault="008801CF" w:rsidP="00FA30D9">
      <w:pPr>
        <w:spacing w:after="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FA30D9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E041C6" w:rsidRDefault="00BE509B" w:rsidP="00FA30D9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E041C6">
        <w:rPr>
          <w:rFonts w:ascii="Arial" w:hAnsi="Arial" w:cs="Arial"/>
          <w:bCs/>
          <w:sz w:val="24"/>
          <w:szCs w:val="24"/>
        </w:rPr>
        <w:t>m</w:t>
      </w:r>
      <w:r w:rsidRPr="00E041C6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E041C6" w:rsidRDefault="00BE509B" w:rsidP="00FA30D9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FA30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FA30D9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FA30D9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Default="006A4141" w:rsidP="00FA30D9">
      <w:pPr>
        <w:widowControl w:val="0"/>
        <w:autoSpaceDE w:val="0"/>
        <w:autoSpaceDN w:val="0"/>
        <w:adjustRightInd w:val="0"/>
        <w:spacing w:after="0" w:line="36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sz w:val="24"/>
        </w:rPr>
        <w:t>Pengadministrasi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Umum</w:t>
      </w:r>
      <w:proofErr w:type="spellEnd"/>
      <w:r w:rsidR="00F84C43" w:rsidRPr="00E041C6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6A4141" w:rsidRPr="00D4491D" w:rsidRDefault="006A4141" w:rsidP="006A4141">
      <w:pPr>
        <w:pStyle w:val="ListParagraph"/>
        <w:numPr>
          <w:ilvl w:val="0"/>
          <w:numId w:val="31"/>
        </w:numPr>
        <w:shd w:val="clear" w:color="auto" w:fill="FFFFFF"/>
        <w:spacing w:after="0" w:line="288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proofErr w:type="spellStart"/>
      <w:r w:rsidRPr="00D4491D">
        <w:rPr>
          <w:rFonts w:ascii="Arial" w:hAnsi="Arial" w:cs="Arial"/>
          <w:sz w:val="24"/>
        </w:rPr>
        <w:t>Mengelola</w:t>
      </w:r>
      <w:proofErr w:type="spellEnd"/>
      <w:r w:rsidRPr="00D4491D">
        <w:rPr>
          <w:rFonts w:ascii="Arial" w:hAnsi="Arial" w:cs="Arial"/>
          <w:sz w:val="24"/>
        </w:rPr>
        <w:t xml:space="preserve"> Data </w:t>
      </w:r>
      <w:proofErr w:type="spellStart"/>
      <w:r w:rsidRPr="00D4491D">
        <w:rPr>
          <w:rFonts w:ascii="Arial" w:hAnsi="Arial" w:cs="Arial"/>
          <w:sz w:val="24"/>
        </w:rPr>
        <w:t>Seksi</w:t>
      </w:r>
      <w:proofErr w:type="spellEnd"/>
      <w:r w:rsidRPr="00D4491D">
        <w:rPr>
          <w:rFonts w:ascii="Arial" w:hAnsi="Arial" w:cs="Arial"/>
          <w:sz w:val="24"/>
        </w:rPr>
        <w:t xml:space="preserve"> </w:t>
      </w:r>
      <w:proofErr w:type="spellStart"/>
      <w:r w:rsidRPr="00D4491D">
        <w:rPr>
          <w:rFonts w:ascii="Arial" w:hAnsi="Arial" w:cs="Arial"/>
          <w:sz w:val="24"/>
        </w:rPr>
        <w:t>Pengembangan</w:t>
      </w:r>
      <w:proofErr w:type="spellEnd"/>
      <w:r w:rsidRPr="00D4491D"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Sumber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(</w:t>
      </w:r>
      <w:proofErr w:type="spellStart"/>
      <w:r>
        <w:rPr>
          <w:rFonts w:ascii="Arial" w:hAnsi="Arial" w:cs="Arial"/>
          <w:sz w:val="24"/>
        </w:rPr>
        <w:t>Pemutakhiran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Indeks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Membangun</w:t>
      </w:r>
      <w:proofErr w:type="spellEnd"/>
      <w:r w:rsidRPr="00D4491D">
        <w:rPr>
          <w:rFonts w:ascii="Arial" w:hAnsi="Arial" w:cs="Arial"/>
          <w:sz w:val="24"/>
        </w:rPr>
        <w:t xml:space="preserve">; </w:t>
      </w:r>
    </w:p>
    <w:p w:rsidR="00EF2EC6" w:rsidRPr="00EF2EC6" w:rsidRDefault="006A4141" w:rsidP="006A414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993" w:right="6" w:hanging="284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sz w:val="24"/>
        </w:rPr>
        <w:t>Melaksanakan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tugas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lain</w:t>
      </w:r>
      <w:proofErr w:type="gramEnd"/>
      <w:r>
        <w:rPr>
          <w:rFonts w:ascii="Arial" w:hAnsi="Arial" w:cs="Arial"/>
          <w:sz w:val="24"/>
        </w:rPr>
        <w:t xml:space="preserve"> yang </w:t>
      </w:r>
      <w:proofErr w:type="spellStart"/>
      <w:r>
        <w:rPr>
          <w:rFonts w:ascii="Arial" w:hAnsi="Arial" w:cs="Arial"/>
          <w:sz w:val="24"/>
        </w:rPr>
        <w:t>diberikan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oleh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Kepala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Bidang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Pemberdayaan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Potensi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sesuai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dengan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bidang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tugasnya</w:t>
      </w:r>
      <w:proofErr w:type="spellEnd"/>
      <w:r>
        <w:rPr>
          <w:rFonts w:ascii="Arial" w:hAnsi="Arial" w:cs="Arial"/>
          <w:sz w:val="24"/>
        </w:rPr>
        <w:t>.</w:t>
      </w:r>
    </w:p>
    <w:p w:rsidR="00326EEE" w:rsidRPr="00E041C6" w:rsidRDefault="00326EEE" w:rsidP="00FA30D9">
      <w:pPr>
        <w:tabs>
          <w:tab w:val="left" w:pos="2410"/>
        </w:tabs>
        <w:spacing w:after="0" w:line="360" w:lineRule="auto"/>
        <w:ind w:left="1440"/>
        <w:jc w:val="both"/>
        <w:rPr>
          <w:rFonts w:ascii="Arial" w:hAnsi="Arial" w:cs="Arial"/>
          <w:sz w:val="24"/>
          <w:szCs w:val="24"/>
          <w:lang w:val="es-ES"/>
        </w:rPr>
      </w:pPr>
    </w:p>
    <w:p w:rsidR="004F1148" w:rsidRPr="00E041C6" w:rsidRDefault="00BE509B" w:rsidP="00FA30D9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r w:rsidR="001658C2">
        <w:rPr>
          <w:rFonts w:ascii="Arial" w:hAnsi="Arial" w:cs="Arial"/>
          <w:bCs/>
          <w:sz w:val="24"/>
          <w:szCs w:val="24"/>
        </w:rPr>
        <w:t xml:space="preserve">Semester </w:t>
      </w:r>
      <w:r w:rsidR="000C2C5E">
        <w:rPr>
          <w:rFonts w:ascii="Arial" w:hAnsi="Arial" w:cs="Arial"/>
          <w:bCs/>
          <w:sz w:val="24"/>
          <w:szCs w:val="24"/>
          <w:lang w:val="id-ID"/>
        </w:rPr>
        <w:t>I</w:t>
      </w:r>
      <w:r w:rsidR="001658C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0C2C5E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70"/>
        <w:gridCol w:w="2974"/>
        <w:gridCol w:w="1772"/>
      </w:tblGrid>
      <w:tr w:rsidR="002F31B5" w:rsidRPr="00475BF2" w:rsidTr="00F740F2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E4E4D" w:rsidRPr="00475BF2" w:rsidTr="00F740F2">
        <w:trPr>
          <w:trHeight w:val="71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475BF2" w:rsidRDefault="00AE4E4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256932" w:rsidRDefault="006A4141" w:rsidP="006A4141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Meningkatkan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Potensi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</w:p>
        </w:tc>
        <w:tc>
          <w:tcPr>
            <w:tcW w:w="297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CD1C0B" w:rsidRDefault="006A4141" w:rsidP="00FA30D9">
            <w:pPr>
              <w:pStyle w:val="ListParagraph"/>
              <w:spacing w:line="360" w:lineRule="auto"/>
              <w:ind w:left="-23"/>
              <w:rPr>
                <w:rFonts w:ascii="Arial" w:hAnsi="Arial" w:cs="Arial"/>
                <w:lang w:val="it-IT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Data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Indeks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Membangun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1658C2" w:rsidRDefault="006A4141" w:rsidP="006A4141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378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</w:p>
        </w:tc>
      </w:tr>
      <w:tr w:rsidR="00AE4E4D" w:rsidRPr="00475BF2" w:rsidTr="00D06A84">
        <w:trPr>
          <w:trHeight w:val="265"/>
          <w:jc w:val="center"/>
        </w:trPr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475BF2" w:rsidRDefault="00AE4E4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EF649D" w:rsidRDefault="00AE4E4D" w:rsidP="00FA30D9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7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CD1C0B" w:rsidRDefault="00AE4E4D" w:rsidP="00FA30D9">
            <w:pPr>
              <w:pStyle w:val="ListParagraph"/>
              <w:spacing w:line="360" w:lineRule="auto"/>
              <w:ind w:left="-23"/>
              <w:rPr>
                <w:rFonts w:ascii="Arial" w:hAnsi="Arial" w:cs="Arial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1658C2" w:rsidRDefault="00AE4E4D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4F6BE6" w:rsidRDefault="004F6BE6" w:rsidP="00FA30D9">
      <w:pPr>
        <w:spacing w:after="0" w:line="360" w:lineRule="auto"/>
        <w:ind w:left="720"/>
        <w:rPr>
          <w:rFonts w:ascii="Arial" w:hAnsi="Arial" w:cs="Arial"/>
          <w:bCs/>
        </w:rPr>
      </w:pPr>
    </w:p>
    <w:p w:rsidR="002F31B5" w:rsidRDefault="002F31B5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B133D8" w:rsidRDefault="00B133D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6A4141" w:rsidRDefault="006A4141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AC74FD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FA30D9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814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70"/>
        <w:gridCol w:w="1923"/>
        <w:gridCol w:w="1554"/>
        <w:gridCol w:w="1398"/>
        <w:gridCol w:w="1259"/>
      </w:tblGrid>
      <w:tr w:rsidR="00750411" w:rsidRPr="008801CF" w:rsidTr="006A4141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FB1890" w:rsidRPr="008801CF" w:rsidTr="006A4141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1890" w:rsidRPr="008801CF" w:rsidRDefault="00FB1890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256932" w:rsidRDefault="006A4141" w:rsidP="00FA30D9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Meningkatkan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Potensi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90" w:rsidRPr="00CD1C0B" w:rsidRDefault="006A4141" w:rsidP="00FA30D9">
            <w:pPr>
              <w:pStyle w:val="ListParagraph"/>
              <w:spacing w:line="360" w:lineRule="auto"/>
              <w:ind w:left="-23"/>
              <w:rPr>
                <w:rFonts w:ascii="Arial" w:hAnsi="Arial" w:cs="Arial"/>
                <w:lang w:val="it-IT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Data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Indeks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Membangun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6A4141" w:rsidRDefault="006A4141" w:rsidP="00FA30D9">
            <w:pPr>
              <w:spacing w:line="360" w:lineRule="auto"/>
              <w:jc w:val="center"/>
            </w:pPr>
            <w:r>
              <w:rPr>
                <w:rFonts w:ascii="Arial" w:hAnsi="Arial" w:cs="Arial"/>
              </w:rPr>
              <w:t xml:space="preserve">378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Default="006A4141" w:rsidP="006A4141">
            <w:pPr>
              <w:spacing w:line="360" w:lineRule="auto"/>
              <w:jc w:val="center"/>
            </w:pPr>
            <w:r>
              <w:rPr>
                <w:rFonts w:ascii="Arial" w:hAnsi="Arial" w:cs="Arial"/>
              </w:rPr>
              <w:t xml:space="preserve">378 </w:t>
            </w:r>
            <w:proofErr w:type="spellStart"/>
            <w:r>
              <w:rPr>
                <w:rFonts w:ascii="Arial" w:hAnsi="Arial" w:cs="Arial"/>
              </w:rPr>
              <w:t>Desa</w:t>
            </w:r>
            <w:proofErr w:type="spellEnd"/>
            <w:r w:rsidR="00B133D8">
              <w:rPr>
                <w:rFonts w:ascii="Arial" w:hAnsi="Arial" w:cs="Arial"/>
                <w:lang w:val="id-ID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8801CF" w:rsidRDefault="00FB1890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100</w:t>
            </w:r>
            <w:r w:rsidRPr="008801CF">
              <w:rPr>
                <w:rFonts w:ascii="Arial" w:eastAsia="Times New Roman" w:hAnsi="Arial" w:cs="Arial"/>
              </w:rPr>
              <w:t>%</w:t>
            </w:r>
          </w:p>
        </w:tc>
      </w:tr>
    </w:tbl>
    <w:p w:rsidR="004F1148" w:rsidRPr="000F2681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F01326" w:rsidRPr="00201C91" w:rsidRDefault="00F01326" w:rsidP="00F01326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201C91">
        <w:rPr>
          <w:rFonts w:ascii="Arial" w:hAnsi="Arial" w:cs="Arial"/>
          <w:sz w:val="24"/>
          <w:szCs w:val="24"/>
        </w:rPr>
        <w:t>Pada</w:t>
      </w:r>
      <w:proofErr w:type="spellEnd"/>
      <w:r w:rsidRPr="00201C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1C91">
        <w:rPr>
          <w:rFonts w:ascii="Arial" w:hAnsi="Arial" w:cs="Arial"/>
          <w:sz w:val="24"/>
          <w:szCs w:val="24"/>
        </w:rPr>
        <w:t>indikator</w:t>
      </w:r>
      <w:proofErr w:type="spellEnd"/>
      <w:r w:rsidRPr="00201C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1C91">
        <w:rPr>
          <w:rFonts w:ascii="Arial" w:hAnsi="Arial" w:cs="Arial"/>
          <w:sz w:val="24"/>
          <w:szCs w:val="24"/>
        </w:rPr>
        <w:t>sasaran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201C9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01C91">
        <w:rPr>
          <w:rFonts w:ascii="Arial" w:hAnsi="Arial" w:cs="Arial"/>
          <w:sz w:val="24"/>
          <w:szCs w:val="24"/>
        </w:rPr>
        <w:t xml:space="preserve">target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jumlah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Indeks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Membangun</w:t>
      </w:r>
      <w:proofErr w:type="spellEnd"/>
      <w:r w:rsidRPr="00201C91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yaitu</w:t>
      </w:r>
      <w:proofErr w:type="spellEnd"/>
      <w:r>
        <w:rPr>
          <w:rFonts w:ascii="Arial" w:hAnsi="Arial" w:cs="Arial"/>
          <w:sz w:val="24"/>
          <w:szCs w:val="24"/>
        </w:rPr>
        <w:t xml:space="preserve"> 378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terealisasi</w:t>
      </w:r>
      <w:proofErr w:type="spellEnd"/>
      <w:r>
        <w:rPr>
          <w:rFonts w:ascii="Arial" w:hAnsi="Arial" w:cs="Arial"/>
          <w:sz w:val="24"/>
          <w:szCs w:val="24"/>
        </w:rPr>
        <w:t xml:space="preserve"> 378 </w:t>
      </w:r>
      <w:proofErr w:type="spellStart"/>
      <w:r>
        <w:rPr>
          <w:rFonts w:ascii="Arial" w:hAnsi="Arial" w:cs="Arial"/>
          <w:sz w:val="24"/>
          <w:szCs w:val="24"/>
        </w:rPr>
        <w:t>Desa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capaian</w:t>
      </w:r>
      <w:proofErr w:type="spellEnd"/>
      <w:r>
        <w:rPr>
          <w:rFonts w:ascii="Arial" w:hAnsi="Arial" w:cs="Arial"/>
          <w:sz w:val="24"/>
          <w:szCs w:val="24"/>
        </w:rPr>
        <w:t xml:space="preserve"> 100</w:t>
      </w:r>
      <w:r w:rsidRPr="00201C91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. </w:t>
      </w:r>
      <w:r w:rsidRPr="00201C91">
        <w:rPr>
          <w:rFonts w:ascii="Arial" w:hAnsi="Arial" w:cs="Arial"/>
          <w:sz w:val="24"/>
          <w:szCs w:val="24"/>
        </w:rPr>
        <w:t xml:space="preserve">Hal </w:t>
      </w:r>
      <w:proofErr w:type="spellStart"/>
      <w:r w:rsidRPr="00201C91">
        <w:rPr>
          <w:rFonts w:ascii="Arial" w:hAnsi="Arial" w:cs="Arial"/>
          <w:sz w:val="24"/>
          <w:szCs w:val="24"/>
        </w:rPr>
        <w:t>ini</w:t>
      </w:r>
      <w:proofErr w:type="spellEnd"/>
      <w:r w:rsidRPr="00201C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1C91">
        <w:rPr>
          <w:rFonts w:ascii="Arial" w:hAnsi="Arial" w:cs="Arial"/>
          <w:sz w:val="24"/>
          <w:szCs w:val="24"/>
        </w:rPr>
        <w:t>disebabkan</w:t>
      </w:r>
      <w:proofErr w:type="spellEnd"/>
      <w:r w:rsidRPr="00201C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1C91">
        <w:rPr>
          <w:rFonts w:ascii="Arial" w:hAnsi="Arial" w:cs="Arial"/>
          <w:sz w:val="24"/>
          <w:szCs w:val="24"/>
        </w:rPr>
        <w:t>karena</w:t>
      </w:r>
      <w:proofErr w:type="spellEnd"/>
      <w:r w:rsidRPr="00201C91">
        <w:rPr>
          <w:rFonts w:ascii="Arial" w:hAnsi="Arial" w:cs="Arial"/>
          <w:sz w:val="24"/>
          <w:szCs w:val="24"/>
        </w:rPr>
        <w:t>:</w:t>
      </w:r>
    </w:p>
    <w:p w:rsidR="00F01326" w:rsidRPr="006D2335" w:rsidRDefault="00F01326" w:rsidP="00F01326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Adanya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="00AA0BB3">
        <w:rPr>
          <w:rFonts w:ascii="Arial" w:hAnsi="Arial" w:cs="Arial"/>
          <w:sz w:val="24"/>
        </w:rPr>
        <w:t>Sosialisasi</w:t>
      </w:r>
      <w:proofErr w:type="spellEnd"/>
      <w:r w:rsidR="00AA0BB3">
        <w:rPr>
          <w:rFonts w:ascii="Arial" w:hAnsi="Arial" w:cs="Arial"/>
          <w:sz w:val="24"/>
        </w:rPr>
        <w:t xml:space="preserve">, </w:t>
      </w:r>
      <w:proofErr w:type="spellStart"/>
      <w:r w:rsidR="00AA0BB3">
        <w:rPr>
          <w:rFonts w:ascii="Arial" w:hAnsi="Arial" w:cs="Arial"/>
          <w:sz w:val="24"/>
        </w:rPr>
        <w:t>Bimtek</w:t>
      </w:r>
      <w:proofErr w:type="spellEnd"/>
      <w:r w:rsidR="00AA0BB3">
        <w:rPr>
          <w:rFonts w:ascii="Arial" w:hAnsi="Arial" w:cs="Arial"/>
          <w:sz w:val="24"/>
        </w:rPr>
        <w:t xml:space="preserve"> </w:t>
      </w:r>
      <w:proofErr w:type="spellStart"/>
      <w:r w:rsidR="00AA0BB3">
        <w:rPr>
          <w:rFonts w:ascii="Arial" w:hAnsi="Arial" w:cs="Arial"/>
          <w:sz w:val="24"/>
        </w:rPr>
        <w:t>dan</w:t>
      </w:r>
      <w:proofErr w:type="spellEnd"/>
      <w:r w:rsidR="00AA0BB3">
        <w:rPr>
          <w:rFonts w:ascii="Arial" w:hAnsi="Arial" w:cs="Arial"/>
          <w:sz w:val="24"/>
        </w:rPr>
        <w:t xml:space="preserve"> </w:t>
      </w:r>
      <w:proofErr w:type="spellStart"/>
      <w:r w:rsidR="00AA0BB3">
        <w:rPr>
          <w:rFonts w:ascii="Arial" w:hAnsi="Arial" w:cs="Arial"/>
          <w:sz w:val="24"/>
        </w:rPr>
        <w:t>Verifikasi</w:t>
      </w:r>
      <w:proofErr w:type="spellEnd"/>
      <w:r w:rsidR="00AA0BB3">
        <w:rPr>
          <w:rFonts w:ascii="Arial" w:hAnsi="Arial" w:cs="Arial"/>
          <w:sz w:val="24"/>
        </w:rPr>
        <w:t xml:space="preserve"> </w:t>
      </w:r>
      <w:proofErr w:type="spellStart"/>
      <w:r w:rsidR="00AA0BB3">
        <w:rPr>
          <w:rFonts w:ascii="Arial" w:hAnsi="Arial" w:cs="Arial"/>
          <w:sz w:val="24"/>
        </w:rPr>
        <w:t>Pemutakhiran</w:t>
      </w:r>
      <w:proofErr w:type="spellEnd"/>
      <w:r w:rsidR="00AA0BB3">
        <w:rPr>
          <w:rFonts w:ascii="Arial" w:hAnsi="Arial" w:cs="Arial"/>
          <w:sz w:val="24"/>
        </w:rPr>
        <w:t xml:space="preserve"> IDM</w:t>
      </w:r>
      <w:r>
        <w:rPr>
          <w:rFonts w:ascii="Arial" w:hAnsi="Arial" w:cs="Arial"/>
          <w:sz w:val="24"/>
        </w:rPr>
        <w:t>;</w:t>
      </w:r>
    </w:p>
    <w:p w:rsidR="00F01326" w:rsidRPr="00AA4BD0" w:rsidRDefault="00F01326" w:rsidP="00F01326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AA4BD0">
        <w:rPr>
          <w:rFonts w:ascii="Arial" w:hAnsi="Arial" w:cs="Arial"/>
          <w:sz w:val="24"/>
        </w:rPr>
        <w:t>Adanya</w:t>
      </w:r>
      <w:proofErr w:type="spellEnd"/>
      <w:r w:rsidRPr="00AA4BD0">
        <w:rPr>
          <w:rFonts w:ascii="Arial" w:hAnsi="Arial" w:cs="Arial"/>
          <w:sz w:val="24"/>
        </w:rPr>
        <w:t xml:space="preserve"> </w:t>
      </w:r>
      <w:proofErr w:type="spellStart"/>
      <w:r w:rsidR="00AA0BB3">
        <w:rPr>
          <w:rFonts w:ascii="Arial" w:hAnsi="Arial" w:cs="Arial"/>
          <w:sz w:val="24"/>
        </w:rPr>
        <w:t>Koordinasi</w:t>
      </w:r>
      <w:proofErr w:type="spellEnd"/>
      <w:r w:rsidR="00AA0BB3">
        <w:rPr>
          <w:rFonts w:ascii="Arial" w:hAnsi="Arial" w:cs="Arial"/>
          <w:sz w:val="24"/>
        </w:rPr>
        <w:t xml:space="preserve"> </w:t>
      </w:r>
      <w:proofErr w:type="spellStart"/>
      <w:r w:rsidR="00AA0BB3">
        <w:rPr>
          <w:rFonts w:ascii="Arial" w:hAnsi="Arial" w:cs="Arial"/>
          <w:sz w:val="24"/>
        </w:rPr>
        <w:t>dengan</w:t>
      </w:r>
      <w:proofErr w:type="spellEnd"/>
      <w:r w:rsidR="00AA0BB3">
        <w:rPr>
          <w:rFonts w:ascii="Arial" w:hAnsi="Arial" w:cs="Arial"/>
          <w:sz w:val="24"/>
        </w:rPr>
        <w:t xml:space="preserve"> </w:t>
      </w:r>
      <w:proofErr w:type="spellStart"/>
      <w:r w:rsidR="00AA0BB3">
        <w:rPr>
          <w:rFonts w:ascii="Arial" w:hAnsi="Arial" w:cs="Arial"/>
          <w:sz w:val="24"/>
        </w:rPr>
        <w:t>Camat</w:t>
      </w:r>
      <w:proofErr w:type="spellEnd"/>
      <w:r w:rsidR="00AA0BB3">
        <w:rPr>
          <w:rFonts w:ascii="Arial" w:hAnsi="Arial" w:cs="Arial"/>
          <w:sz w:val="24"/>
        </w:rPr>
        <w:t xml:space="preserve">, PD, PLD </w:t>
      </w:r>
      <w:proofErr w:type="spellStart"/>
      <w:r w:rsidR="00AA0BB3">
        <w:rPr>
          <w:rFonts w:ascii="Arial" w:hAnsi="Arial" w:cs="Arial"/>
          <w:sz w:val="24"/>
        </w:rPr>
        <w:t>dan</w:t>
      </w:r>
      <w:proofErr w:type="spellEnd"/>
      <w:r w:rsidR="00AA0BB3">
        <w:rPr>
          <w:rFonts w:ascii="Arial" w:hAnsi="Arial" w:cs="Arial"/>
          <w:sz w:val="24"/>
        </w:rPr>
        <w:t xml:space="preserve"> </w:t>
      </w:r>
      <w:proofErr w:type="spellStart"/>
      <w:r w:rsidR="00AA0BB3">
        <w:rPr>
          <w:rFonts w:ascii="Arial" w:hAnsi="Arial" w:cs="Arial"/>
          <w:sz w:val="24"/>
        </w:rPr>
        <w:t>Pemerintah</w:t>
      </w:r>
      <w:proofErr w:type="spellEnd"/>
      <w:r w:rsidR="00AA0BB3">
        <w:rPr>
          <w:rFonts w:ascii="Arial" w:hAnsi="Arial" w:cs="Arial"/>
          <w:sz w:val="24"/>
        </w:rPr>
        <w:t xml:space="preserve"> </w:t>
      </w:r>
      <w:proofErr w:type="spellStart"/>
      <w:r w:rsidR="00AA0BB3">
        <w:rPr>
          <w:rFonts w:ascii="Arial" w:hAnsi="Arial" w:cs="Arial"/>
          <w:sz w:val="24"/>
        </w:rPr>
        <w:t>Desa</w:t>
      </w:r>
      <w:proofErr w:type="spellEnd"/>
      <w:r w:rsidR="00AA0BB3">
        <w:rPr>
          <w:rFonts w:ascii="Arial" w:hAnsi="Arial" w:cs="Arial"/>
          <w:sz w:val="24"/>
        </w:rPr>
        <w:t xml:space="preserve"> </w:t>
      </w:r>
      <w:proofErr w:type="spellStart"/>
      <w:r w:rsidR="00AA0BB3">
        <w:rPr>
          <w:rFonts w:ascii="Arial" w:hAnsi="Arial" w:cs="Arial"/>
          <w:sz w:val="24"/>
        </w:rPr>
        <w:t>dalam</w:t>
      </w:r>
      <w:proofErr w:type="spellEnd"/>
      <w:r w:rsidR="00AA0BB3">
        <w:rPr>
          <w:rFonts w:ascii="Arial" w:hAnsi="Arial" w:cs="Arial"/>
          <w:sz w:val="24"/>
        </w:rPr>
        <w:t xml:space="preserve"> </w:t>
      </w:r>
      <w:proofErr w:type="spellStart"/>
      <w:r w:rsidR="00AA0BB3">
        <w:rPr>
          <w:rFonts w:ascii="Arial" w:hAnsi="Arial" w:cs="Arial"/>
          <w:sz w:val="24"/>
        </w:rPr>
        <w:t>pelaksanaan</w:t>
      </w:r>
      <w:proofErr w:type="spellEnd"/>
      <w:r w:rsidR="00AA0BB3">
        <w:rPr>
          <w:rFonts w:ascii="Arial" w:hAnsi="Arial" w:cs="Arial"/>
          <w:sz w:val="24"/>
        </w:rPr>
        <w:t xml:space="preserve"> </w:t>
      </w:r>
      <w:proofErr w:type="spellStart"/>
      <w:r w:rsidR="00AA0BB3">
        <w:rPr>
          <w:rFonts w:ascii="Arial" w:hAnsi="Arial" w:cs="Arial"/>
          <w:sz w:val="24"/>
        </w:rPr>
        <w:t>Pemutakhiran</w:t>
      </w:r>
      <w:proofErr w:type="spellEnd"/>
      <w:r w:rsidR="00AA0BB3">
        <w:rPr>
          <w:rFonts w:ascii="Arial" w:hAnsi="Arial" w:cs="Arial"/>
          <w:sz w:val="24"/>
        </w:rPr>
        <w:t xml:space="preserve"> IDM</w:t>
      </w:r>
      <w:r w:rsidRPr="00AA4BD0">
        <w:rPr>
          <w:rFonts w:ascii="Arial" w:hAnsi="Arial" w:cs="Arial"/>
          <w:sz w:val="24"/>
        </w:rPr>
        <w:t>;</w:t>
      </w:r>
    </w:p>
    <w:p w:rsidR="00F01326" w:rsidRPr="008C0196" w:rsidRDefault="00AA0BB3" w:rsidP="00F01326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Adanya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arahan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dari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Kepala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Bidang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Kepala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Seksi</w:t>
      </w:r>
      <w:proofErr w:type="spellEnd"/>
      <w:r w:rsidR="00F01326">
        <w:rPr>
          <w:rFonts w:ascii="Arial" w:hAnsi="Arial" w:cs="Arial"/>
          <w:sz w:val="24"/>
        </w:rPr>
        <w:t>.</w:t>
      </w:r>
    </w:p>
    <w:p w:rsidR="00FD7575" w:rsidRPr="000F2681" w:rsidRDefault="00FD7575" w:rsidP="00FA30D9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8"/>
        </w:rPr>
      </w:pPr>
    </w:p>
    <w:p w:rsidR="00AC74FD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F01326" w:rsidRPr="007575DD" w:rsidRDefault="00F01326" w:rsidP="00F01326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</w:rPr>
      </w:pPr>
      <w:proofErr w:type="spellStart"/>
      <w:r w:rsidRPr="007575DD">
        <w:rPr>
          <w:rFonts w:ascii="Arial" w:hAnsi="Arial" w:cs="Arial"/>
          <w:color w:val="000000"/>
          <w:sz w:val="24"/>
        </w:rPr>
        <w:t>Rencana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tindak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lanjut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untuk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meminimalisir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kegagalan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dan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sebagai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langkah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peningkatan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capaian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kinerja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pada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tahun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yang </w:t>
      </w:r>
      <w:proofErr w:type="spellStart"/>
      <w:r w:rsidRPr="007575DD">
        <w:rPr>
          <w:rFonts w:ascii="Arial" w:hAnsi="Arial" w:cs="Arial"/>
          <w:color w:val="000000"/>
          <w:sz w:val="24"/>
        </w:rPr>
        <w:t>akan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hAnsi="Arial" w:cs="Arial"/>
          <w:color w:val="000000"/>
          <w:sz w:val="24"/>
        </w:rPr>
        <w:t>datang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, </w:t>
      </w:r>
      <w:proofErr w:type="spellStart"/>
      <w:proofErr w:type="gramStart"/>
      <w:r w:rsidRPr="007575DD">
        <w:rPr>
          <w:rFonts w:ascii="Arial" w:hAnsi="Arial" w:cs="Arial"/>
          <w:color w:val="000000"/>
          <w:sz w:val="24"/>
        </w:rPr>
        <w:t>adalah</w:t>
      </w:r>
      <w:proofErr w:type="spellEnd"/>
      <w:r w:rsidRPr="007575DD">
        <w:rPr>
          <w:rFonts w:ascii="Arial" w:hAnsi="Arial" w:cs="Arial"/>
          <w:color w:val="000000"/>
          <w:sz w:val="24"/>
        </w:rPr>
        <w:t xml:space="preserve"> :</w:t>
      </w:r>
      <w:proofErr w:type="gramEnd"/>
    </w:p>
    <w:p w:rsidR="00F01326" w:rsidRPr="00AA4BD0" w:rsidRDefault="00AA0BB3" w:rsidP="00F01326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Melaksanakan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Sosialisasi</w:t>
      </w:r>
      <w:proofErr w:type="spellEnd"/>
      <w:r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Bimtek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Verifikasi</w:t>
      </w:r>
      <w:proofErr w:type="spellEnd"/>
      <w:r>
        <w:rPr>
          <w:rFonts w:ascii="Arial" w:hAnsi="Arial" w:cs="Arial"/>
          <w:sz w:val="24"/>
        </w:rPr>
        <w:t xml:space="preserve"> IDM</w:t>
      </w:r>
      <w:r w:rsidR="00F01326">
        <w:rPr>
          <w:rFonts w:ascii="Arial" w:hAnsi="Arial" w:cs="Arial"/>
          <w:sz w:val="24"/>
        </w:rPr>
        <w:t>;</w:t>
      </w:r>
    </w:p>
    <w:p w:rsidR="00F01326" w:rsidRPr="00AA4BD0" w:rsidRDefault="00AA0BB3" w:rsidP="00F01326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Melaksanakan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Koordinasi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dengan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Camat</w:t>
      </w:r>
      <w:proofErr w:type="spellEnd"/>
      <w:r>
        <w:rPr>
          <w:rFonts w:ascii="Arial" w:hAnsi="Arial" w:cs="Arial"/>
          <w:sz w:val="24"/>
        </w:rPr>
        <w:t xml:space="preserve">, PD, PLD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Pemerintahan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dalam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Pemutakhiran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Indeks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Membangun</w:t>
      </w:r>
      <w:proofErr w:type="spellEnd"/>
      <w:r>
        <w:rPr>
          <w:rFonts w:ascii="Arial" w:hAnsi="Arial" w:cs="Arial"/>
          <w:sz w:val="24"/>
        </w:rPr>
        <w:t>.</w:t>
      </w:r>
    </w:p>
    <w:p w:rsidR="004F1148" w:rsidRPr="000F2681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12"/>
        </w:rPr>
      </w:pPr>
      <w:bookmarkStart w:id="0" w:name="_GoBack"/>
      <w:bookmarkEnd w:id="0"/>
    </w:p>
    <w:p w:rsidR="008801CF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F01326" w:rsidRPr="007575DD" w:rsidRDefault="00F01326" w:rsidP="00F01326">
      <w:pPr>
        <w:ind w:left="426"/>
        <w:jc w:val="both"/>
        <w:rPr>
          <w:rFonts w:ascii="Arial" w:eastAsia="Calibri" w:hAnsi="Arial" w:cs="Arial"/>
          <w:color w:val="000000"/>
          <w:sz w:val="24"/>
        </w:rPr>
      </w:pPr>
      <w:proofErr w:type="spellStart"/>
      <w:r w:rsidRPr="007575DD">
        <w:rPr>
          <w:rFonts w:ascii="Arial" w:eastAsia="Calibri" w:hAnsi="Arial" w:cs="Arial"/>
          <w:sz w:val="24"/>
        </w:rPr>
        <w:t>Melalui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Laporan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Kinerja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ini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diharapkan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bisa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menjadi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gambaran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capaian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kinerja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khususnya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Pengadministrasi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Umum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Sumber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Daya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Desa</w:t>
      </w:r>
      <w:proofErr w:type="spellEnd"/>
      <w:r>
        <w:rPr>
          <w:rFonts w:ascii="Arial" w:eastAsia="Calibri" w:hAnsi="Arial" w:cs="Arial"/>
          <w:sz w:val="24"/>
        </w:rPr>
        <w:t xml:space="preserve"> (</w:t>
      </w:r>
      <w:proofErr w:type="spellStart"/>
      <w:r>
        <w:rPr>
          <w:rFonts w:ascii="Arial" w:eastAsia="Calibri" w:hAnsi="Arial" w:cs="Arial"/>
          <w:sz w:val="24"/>
        </w:rPr>
        <w:t>Pemutakhiran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Indeks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Desa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Membangun</w:t>
      </w:r>
      <w:proofErr w:type="spellEnd"/>
      <w:r>
        <w:rPr>
          <w:rFonts w:ascii="Arial" w:eastAsia="Calibri" w:hAnsi="Arial" w:cs="Arial"/>
          <w:sz w:val="24"/>
        </w:rPr>
        <w:t xml:space="preserve">) </w:t>
      </w:r>
      <w:proofErr w:type="spellStart"/>
      <w:r>
        <w:rPr>
          <w:rFonts w:ascii="Arial" w:eastAsia="Calibri" w:hAnsi="Arial" w:cs="Arial"/>
          <w:sz w:val="24"/>
        </w:rPr>
        <w:t>pada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Seksi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eastAsia="Calibri" w:hAnsi="Arial" w:cs="Arial"/>
          <w:sz w:val="24"/>
        </w:rPr>
        <w:t>Pengembangan</w:t>
      </w:r>
      <w:proofErr w:type="spellEnd"/>
      <w:r>
        <w:rPr>
          <w:rFonts w:ascii="Arial" w:eastAsia="Calibri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Sumber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Daya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Desa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P</w:t>
      </w:r>
      <w:r>
        <w:rPr>
          <w:rFonts w:ascii="Arial" w:eastAsia="Calibri" w:hAnsi="Arial" w:cs="Arial"/>
          <w:color w:val="000000" w:themeColor="text1"/>
          <w:sz w:val="24"/>
          <w:lang w:val="en-ID"/>
        </w:rPr>
        <w:t>emberdayaan</w:t>
      </w:r>
      <w:proofErr w:type="spellEnd"/>
      <w:r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dan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menjadi</w:t>
      </w:r>
      <w:proofErr w:type="spellEnd"/>
      <w:r w:rsidRPr="007575DD">
        <w:rPr>
          <w:rFonts w:ascii="Arial" w:eastAsia="Calibri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sz w:val="24"/>
        </w:rPr>
        <w:t>bahan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evaluasi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bagi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peningkatan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kinerja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di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tahun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mendatang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.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Terima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/>
          <w:sz w:val="24"/>
        </w:rPr>
        <w:t>Kasih</w:t>
      </w:r>
      <w:proofErr w:type="spellEnd"/>
      <w:r w:rsidRPr="007575DD">
        <w:rPr>
          <w:rFonts w:ascii="Arial" w:eastAsia="Calibri" w:hAnsi="Arial" w:cs="Arial"/>
          <w:color w:val="000000"/>
          <w:sz w:val="24"/>
        </w:rPr>
        <w:t>.</w:t>
      </w:r>
    </w:p>
    <w:p w:rsidR="00334EE5" w:rsidRDefault="00334EE5" w:rsidP="00FA30D9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4"/>
          <w:szCs w:val="24"/>
        </w:rPr>
      </w:pPr>
    </w:p>
    <w:p w:rsidR="001E65B0" w:rsidRDefault="001E65B0" w:rsidP="00FA30D9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4"/>
          <w:szCs w:val="24"/>
        </w:rPr>
      </w:pPr>
    </w:p>
    <w:p w:rsidR="001E65B0" w:rsidRPr="001E65B0" w:rsidRDefault="001E65B0" w:rsidP="00FA30D9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4"/>
          <w:szCs w:val="24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7F2F58" w:rsidRPr="007575DD" w:rsidTr="00F66C46">
        <w:trPr>
          <w:jc w:val="center"/>
        </w:trPr>
        <w:tc>
          <w:tcPr>
            <w:tcW w:w="4789" w:type="dxa"/>
          </w:tcPr>
          <w:p w:rsidR="007F2F58" w:rsidRPr="007575DD" w:rsidRDefault="007F2F58" w:rsidP="00F66C46">
            <w:pPr>
              <w:jc w:val="center"/>
              <w:rPr>
                <w:rFonts w:ascii="Arial" w:hAnsi="Arial" w:cs="Arial"/>
                <w:sz w:val="24"/>
              </w:rPr>
            </w:pPr>
          </w:p>
          <w:p w:rsidR="007F2F58" w:rsidRPr="007575DD" w:rsidRDefault="007F2F58" w:rsidP="00F66C46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 w:rsidRPr="007575DD">
              <w:rPr>
                <w:rFonts w:ascii="Arial" w:hAnsi="Arial" w:cs="Arial"/>
                <w:sz w:val="24"/>
              </w:rPr>
              <w:t>Mengetahui</w:t>
            </w:r>
            <w:proofErr w:type="spellEnd"/>
          </w:p>
          <w:p w:rsidR="007F2F58" w:rsidRPr="007575DD" w:rsidRDefault="007F2F58" w:rsidP="00F66C4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proofErr w:type="spellStart"/>
            <w:r w:rsidRPr="007575DD">
              <w:rPr>
                <w:rFonts w:ascii="Arial" w:hAnsi="Arial" w:cs="Arial"/>
                <w:sz w:val="24"/>
              </w:rPr>
              <w:t>Kasi</w:t>
            </w:r>
            <w:proofErr w:type="spellEnd"/>
            <w:r w:rsidRPr="007575DD">
              <w:rPr>
                <w:rFonts w:ascii="Arial" w:hAnsi="Arial" w:cs="Arial"/>
                <w:sz w:val="24"/>
              </w:rPr>
              <w:t xml:space="preserve">. </w:t>
            </w:r>
            <w:proofErr w:type="spellStart"/>
            <w:r w:rsidRPr="007575DD">
              <w:rPr>
                <w:rFonts w:ascii="Arial" w:hAnsi="Arial" w:cs="Arial"/>
                <w:sz w:val="24"/>
              </w:rPr>
              <w:t>Pengembangan</w:t>
            </w:r>
            <w:proofErr w:type="spellEnd"/>
            <w:r w:rsidRPr="007575D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Sumber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Daya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Desa</w:t>
            </w:r>
            <w:proofErr w:type="spellEnd"/>
            <w:r w:rsidRPr="007575DD">
              <w:rPr>
                <w:rFonts w:ascii="Arial" w:hAnsi="Arial" w:cs="Arial"/>
                <w:sz w:val="24"/>
              </w:rPr>
              <w:t xml:space="preserve"> </w:t>
            </w:r>
          </w:p>
          <w:p w:rsidR="007F2F58" w:rsidRDefault="007F2F58" w:rsidP="00F66C46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7F2F58" w:rsidRDefault="007F2F58" w:rsidP="00F66C46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7F2F58" w:rsidRDefault="007F2F58" w:rsidP="00F66C46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7F2F58" w:rsidRPr="007575DD" w:rsidRDefault="007F2F58" w:rsidP="00F66C46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7F2F58" w:rsidRDefault="007F2F58" w:rsidP="00F66C4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u w:val="single"/>
              </w:rPr>
              <w:t>Dra</w:t>
            </w:r>
            <w:proofErr w:type="spellEnd"/>
            <w:r>
              <w:rPr>
                <w:rFonts w:ascii="Arial" w:hAnsi="Arial" w:cs="Arial"/>
                <w:b/>
                <w:sz w:val="24"/>
                <w:u w:val="single"/>
              </w:rPr>
              <w:t>. LILIK SULISTYOWATI</w:t>
            </w:r>
          </w:p>
          <w:p w:rsidR="007F2F58" w:rsidRDefault="007F2F58" w:rsidP="00F66C46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Tingkat I </w:t>
            </w:r>
          </w:p>
          <w:p w:rsidR="007F2F58" w:rsidRPr="00EC1252" w:rsidRDefault="007F2F58" w:rsidP="00F66C46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19630416 199311 2 001</w:t>
            </w:r>
          </w:p>
          <w:p w:rsidR="007F2F58" w:rsidRPr="007575DD" w:rsidRDefault="007F2F58" w:rsidP="00F66C46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789" w:type="dxa"/>
          </w:tcPr>
          <w:p w:rsidR="007F2F58" w:rsidRPr="007575DD" w:rsidRDefault="007F2F58" w:rsidP="00F66C4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Malang</w:t>
            </w:r>
            <w:r w:rsidRPr="007575DD">
              <w:rPr>
                <w:rFonts w:ascii="Arial" w:hAnsi="Arial" w:cs="Arial"/>
                <w:sz w:val="24"/>
              </w:rPr>
              <w:t xml:space="preserve">,     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4"/>
              </w:rPr>
              <w:t>Juli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2019</w:t>
            </w:r>
          </w:p>
          <w:p w:rsidR="007F2F58" w:rsidRPr="007575DD" w:rsidRDefault="007F2F58" w:rsidP="00F66C46">
            <w:pPr>
              <w:jc w:val="center"/>
              <w:rPr>
                <w:rFonts w:ascii="Arial" w:hAnsi="Arial" w:cs="Arial"/>
                <w:sz w:val="24"/>
              </w:rPr>
            </w:pPr>
          </w:p>
          <w:p w:rsidR="007F2F58" w:rsidRPr="006B2E5A" w:rsidRDefault="007F2F58" w:rsidP="00F66C4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Pengadministrasi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Umum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Sumber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Daya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Desa</w:t>
            </w:r>
            <w:proofErr w:type="spellEnd"/>
          </w:p>
          <w:p w:rsidR="007F2F58" w:rsidRPr="007575DD" w:rsidRDefault="007F2F58" w:rsidP="00F66C46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7F2F58" w:rsidRDefault="007F2F58" w:rsidP="00F66C46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7F2F58" w:rsidRPr="007575DD" w:rsidRDefault="007F2F58" w:rsidP="00F66C46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7F2F58" w:rsidRPr="001405C8" w:rsidRDefault="007F2F58" w:rsidP="00F66C4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JUWITA WULANDARI</w:t>
            </w:r>
          </w:p>
          <w:p w:rsidR="007F2F58" w:rsidRPr="007575DD" w:rsidRDefault="007F2F58" w:rsidP="00F66C46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EB421E" w:rsidRPr="00C70AC6" w:rsidRDefault="00EB421E" w:rsidP="00BF2FE5">
      <w:pPr>
        <w:spacing w:line="360" w:lineRule="auto"/>
        <w:rPr>
          <w:rFonts w:ascii="Arial" w:hAnsi="Arial" w:cs="Arial"/>
          <w:color w:val="FF0000"/>
        </w:rPr>
      </w:pPr>
    </w:p>
    <w:sectPr w:rsidR="00EB421E" w:rsidRPr="00C70AC6" w:rsidSect="00FA30D9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25BFF"/>
    <w:multiLevelType w:val="multilevel"/>
    <w:tmpl w:val="0B0887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7C1D74"/>
    <w:multiLevelType w:val="hybridMultilevel"/>
    <w:tmpl w:val="CBEEE546"/>
    <w:lvl w:ilvl="0" w:tplc="3346938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9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9"/>
  </w:num>
  <w:num w:numId="3">
    <w:abstractNumId w:val="10"/>
  </w:num>
  <w:num w:numId="4">
    <w:abstractNumId w:val="21"/>
  </w:num>
  <w:num w:numId="5">
    <w:abstractNumId w:val="6"/>
  </w:num>
  <w:num w:numId="6">
    <w:abstractNumId w:val="16"/>
  </w:num>
  <w:num w:numId="7">
    <w:abstractNumId w:val="24"/>
  </w:num>
  <w:num w:numId="8">
    <w:abstractNumId w:val="2"/>
  </w:num>
  <w:num w:numId="9">
    <w:abstractNumId w:val="22"/>
  </w:num>
  <w:num w:numId="10">
    <w:abstractNumId w:val="2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0"/>
  </w:num>
  <w:num w:numId="16">
    <w:abstractNumId w:val="27"/>
  </w:num>
  <w:num w:numId="17">
    <w:abstractNumId w:val="7"/>
  </w:num>
  <w:num w:numId="18">
    <w:abstractNumId w:val="11"/>
  </w:num>
  <w:num w:numId="19">
    <w:abstractNumId w:val="15"/>
  </w:num>
  <w:num w:numId="20">
    <w:abstractNumId w:val="8"/>
  </w:num>
  <w:num w:numId="21">
    <w:abstractNumId w:val="28"/>
  </w:num>
  <w:num w:numId="22">
    <w:abstractNumId w:val="17"/>
  </w:num>
  <w:num w:numId="23">
    <w:abstractNumId w:val="4"/>
  </w:num>
  <w:num w:numId="24">
    <w:abstractNumId w:val="14"/>
  </w:num>
  <w:num w:numId="25">
    <w:abstractNumId w:val="12"/>
  </w:num>
  <w:num w:numId="26">
    <w:abstractNumId w:val="3"/>
  </w:num>
  <w:num w:numId="27">
    <w:abstractNumId w:val="26"/>
  </w:num>
  <w:num w:numId="28">
    <w:abstractNumId w:val="25"/>
  </w:num>
  <w:num w:numId="29">
    <w:abstractNumId w:val="13"/>
  </w:num>
  <w:num w:numId="30">
    <w:abstractNumId w:val="19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0408CC"/>
    <w:rsid w:val="00091EAA"/>
    <w:rsid w:val="000A1C47"/>
    <w:rsid w:val="000A5EBC"/>
    <w:rsid w:val="000C2C5E"/>
    <w:rsid w:val="000F2681"/>
    <w:rsid w:val="001658C2"/>
    <w:rsid w:val="00171AB0"/>
    <w:rsid w:val="001872FD"/>
    <w:rsid w:val="001A27E9"/>
    <w:rsid w:val="001C3F94"/>
    <w:rsid w:val="001E65B0"/>
    <w:rsid w:val="002260D9"/>
    <w:rsid w:val="002818AC"/>
    <w:rsid w:val="002C5FE9"/>
    <w:rsid w:val="002F31B5"/>
    <w:rsid w:val="0031152C"/>
    <w:rsid w:val="00316D50"/>
    <w:rsid w:val="00326EEE"/>
    <w:rsid w:val="0033075C"/>
    <w:rsid w:val="00330D34"/>
    <w:rsid w:val="00334EE5"/>
    <w:rsid w:val="003357B2"/>
    <w:rsid w:val="003555E9"/>
    <w:rsid w:val="003F54C8"/>
    <w:rsid w:val="0042285A"/>
    <w:rsid w:val="0047211E"/>
    <w:rsid w:val="004C4C10"/>
    <w:rsid w:val="004E7284"/>
    <w:rsid w:val="004F1148"/>
    <w:rsid w:val="004F6BE6"/>
    <w:rsid w:val="005623C1"/>
    <w:rsid w:val="005A5DBE"/>
    <w:rsid w:val="005B3ED2"/>
    <w:rsid w:val="005E09DC"/>
    <w:rsid w:val="00637DE9"/>
    <w:rsid w:val="00644D57"/>
    <w:rsid w:val="00667274"/>
    <w:rsid w:val="006A4141"/>
    <w:rsid w:val="00703133"/>
    <w:rsid w:val="00742FB4"/>
    <w:rsid w:val="00750411"/>
    <w:rsid w:val="00781830"/>
    <w:rsid w:val="007D2012"/>
    <w:rsid w:val="007F2F58"/>
    <w:rsid w:val="0085062A"/>
    <w:rsid w:val="008801CF"/>
    <w:rsid w:val="00893E81"/>
    <w:rsid w:val="008E191E"/>
    <w:rsid w:val="00910DDC"/>
    <w:rsid w:val="00931AE7"/>
    <w:rsid w:val="00956BB9"/>
    <w:rsid w:val="009705BC"/>
    <w:rsid w:val="00987106"/>
    <w:rsid w:val="009D0F72"/>
    <w:rsid w:val="009D5F6E"/>
    <w:rsid w:val="009D7B5D"/>
    <w:rsid w:val="009D7F62"/>
    <w:rsid w:val="00A74D06"/>
    <w:rsid w:val="00A753A4"/>
    <w:rsid w:val="00AA0BB3"/>
    <w:rsid w:val="00AA5109"/>
    <w:rsid w:val="00AC74FD"/>
    <w:rsid w:val="00AE4E4D"/>
    <w:rsid w:val="00B133D8"/>
    <w:rsid w:val="00B21A6B"/>
    <w:rsid w:val="00B37E8A"/>
    <w:rsid w:val="00B9108F"/>
    <w:rsid w:val="00B97695"/>
    <w:rsid w:val="00BB6EE1"/>
    <w:rsid w:val="00BC39BD"/>
    <w:rsid w:val="00BE509B"/>
    <w:rsid w:val="00BF2FE5"/>
    <w:rsid w:val="00C2720F"/>
    <w:rsid w:val="00C50820"/>
    <w:rsid w:val="00C70AC6"/>
    <w:rsid w:val="00C73F0A"/>
    <w:rsid w:val="00C92CB4"/>
    <w:rsid w:val="00CA2053"/>
    <w:rsid w:val="00CA35B4"/>
    <w:rsid w:val="00CA7FBE"/>
    <w:rsid w:val="00CB2FAF"/>
    <w:rsid w:val="00CC0E6D"/>
    <w:rsid w:val="00D06A84"/>
    <w:rsid w:val="00D21A23"/>
    <w:rsid w:val="00D37EB2"/>
    <w:rsid w:val="00D510C1"/>
    <w:rsid w:val="00D560F2"/>
    <w:rsid w:val="00D57110"/>
    <w:rsid w:val="00DB36DB"/>
    <w:rsid w:val="00E041C6"/>
    <w:rsid w:val="00E1014E"/>
    <w:rsid w:val="00EA7B0E"/>
    <w:rsid w:val="00EB421E"/>
    <w:rsid w:val="00EB750B"/>
    <w:rsid w:val="00ED36EC"/>
    <w:rsid w:val="00EF2EC6"/>
    <w:rsid w:val="00F01326"/>
    <w:rsid w:val="00F577D4"/>
    <w:rsid w:val="00F72681"/>
    <w:rsid w:val="00F7325E"/>
    <w:rsid w:val="00F740F2"/>
    <w:rsid w:val="00F84C43"/>
    <w:rsid w:val="00FA30D9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168B7-E275-494D-81D5-86C613B9E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24</cp:revision>
  <cp:lastPrinted>2020-02-27T01:56:00Z</cp:lastPrinted>
  <dcterms:created xsi:type="dcterms:W3CDTF">2018-09-19T10:38:00Z</dcterms:created>
  <dcterms:modified xsi:type="dcterms:W3CDTF">2020-02-27T07:38:00Z</dcterms:modified>
</cp:coreProperties>
</file>