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F923C0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F923C0">
        <w:rPr>
          <w:rFonts w:ascii="Arial" w:hAnsi="Arial" w:cs="Arial"/>
          <w:b/>
          <w:bCs/>
          <w:sz w:val="28"/>
          <w:szCs w:val="28"/>
        </w:rPr>
        <w:t>TAHUN 201</w:t>
      </w:r>
      <w:r w:rsidR="007B6D6B">
        <w:rPr>
          <w:rFonts w:ascii="Arial" w:hAnsi="Arial" w:cs="Arial"/>
          <w:b/>
          <w:bCs/>
          <w:sz w:val="28"/>
          <w:szCs w:val="28"/>
          <w:lang w:val="en-US"/>
        </w:rPr>
        <w:t>9</w:t>
      </w:r>
    </w:p>
    <w:p w:rsidR="00785A1E" w:rsidRPr="00CE7AE7" w:rsidRDefault="00E3005A" w:rsidP="008801CF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KEPALA </w:t>
      </w:r>
      <w:r w:rsidR="00FD4417" w:rsidRPr="00CE7AE7">
        <w:rPr>
          <w:rFonts w:ascii="Arial" w:hAnsi="Arial" w:cs="Arial"/>
          <w:sz w:val="24"/>
          <w:szCs w:val="24"/>
          <w:lang w:val="en-US"/>
        </w:rPr>
        <w:t xml:space="preserve">SEKSI PENGEMBANGAN </w:t>
      </w:r>
      <w:r w:rsidR="00A57A91" w:rsidRPr="00CE7AE7">
        <w:rPr>
          <w:rFonts w:ascii="Arial" w:hAnsi="Arial" w:cs="Arial"/>
          <w:sz w:val="24"/>
          <w:szCs w:val="24"/>
          <w:lang w:val="en-US"/>
        </w:rPr>
        <w:t>SUMBER DAYA DESA</w:t>
      </w:r>
    </w:p>
    <w:p w:rsidR="005D344A" w:rsidRPr="008629CD" w:rsidRDefault="005D344A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</w:pPr>
    </w:p>
    <w:p w:rsidR="00AC74FD" w:rsidRPr="008629CD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Pengertian</w:t>
      </w:r>
      <w:proofErr w:type="spellEnd"/>
      <w:r w:rsidRPr="008629C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Pelaporan</w:t>
      </w:r>
      <w:proofErr w:type="spellEnd"/>
      <w:r w:rsidRPr="008629C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/>
          <w:bCs/>
          <w:sz w:val="24"/>
        </w:rPr>
        <w:t xml:space="preserve"> </w:t>
      </w:r>
    </w:p>
    <w:p w:rsidR="008801CF" w:rsidRPr="008629CD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8629CD">
        <w:rPr>
          <w:rFonts w:ascii="Arial" w:hAnsi="Arial" w:cs="Arial"/>
          <w:bCs/>
          <w:sz w:val="24"/>
        </w:rPr>
        <w:t>Pel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aporan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pelaksanaan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instansi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pemerintah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penggunaan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anggaran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bawahan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sebagaimana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tertuang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dokumen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dibuat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disepakati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>.</w:t>
      </w:r>
      <w:r w:rsidRPr="008629CD">
        <w:rPr>
          <w:rFonts w:ascii="Arial" w:hAnsi="Arial" w:cs="Arial"/>
          <w:bCs/>
          <w:sz w:val="24"/>
        </w:rPr>
        <w:t xml:space="preserve"> </w:t>
      </w:r>
    </w:p>
    <w:p w:rsidR="008801CF" w:rsidRPr="008629CD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8629CD">
        <w:rPr>
          <w:rFonts w:ascii="Arial" w:hAnsi="Arial" w:cs="Arial"/>
          <w:bCs/>
          <w:sz w:val="24"/>
          <w:lang w:val="en-US"/>
        </w:rPr>
        <w:t xml:space="preserve">Hal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terpenting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diperlukan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penyusunan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adalah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serta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pengungkapan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secara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memadai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terhadap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>.</w:t>
      </w:r>
      <w:r w:rsidRPr="008629CD">
        <w:rPr>
          <w:rFonts w:ascii="Arial" w:hAnsi="Arial" w:cs="Arial"/>
          <w:bCs/>
          <w:sz w:val="24"/>
        </w:rPr>
        <w:t xml:space="preserve"> </w:t>
      </w:r>
    </w:p>
    <w:p w:rsidR="008801CF" w:rsidRPr="008629CD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</w:rPr>
      </w:pPr>
    </w:p>
    <w:p w:rsidR="00AC74FD" w:rsidRPr="008629CD" w:rsidRDefault="00BE509B" w:rsidP="008801CF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Tujuan</w:t>
      </w:r>
      <w:proofErr w:type="spellEnd"/>
      <w:r w:rsidRPr="008629C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Penyusunan</w:t>
      </w:r>
      <w:proofErr w:type="spellEnd"/>
      <w:r w:rsidRPr="008629C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8629C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/>
          <w:bCs/>
          <w:sz w:val="24"/>
        </w:rPr>
        <w:t xml:space="preserve"> </w:t>
      </w:r>
    </w:p>
    <w:p w:rsidR="00AC74FD" w:rsidRPr="008629CD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Memberikan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terukur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pemberi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r w:rsidR="0047211E" w:rsidRPr="008629CD">
        <w:rPr>
          <w:rFonts w:ascii="Arial" w:hAnsi="Arial" w:cs="Arial"/>
          <w:bCs/>
          <w:sz w:val="24"/>
        </w:rPr>
        <w:t>m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andat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seharusnya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dicapai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wujud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pertanggung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jawaban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>;</w:t>
      </w:r>
      <w:r w:rsidRPr="008629CD">
        <w:rPr>
          <w:rFonts w:ascii="Arial" w:hAnsi="Arial" w:cs="Arial"/>
          <w:bCs/>
          <w:sz w:val="24"/>
        </w:rPr>
        <w:t xml:space="preserve"> </w:t>
      </w:r>
    </w:p>
    <w:p w:rsidR="00AC74FD" w:rsidRPr="008629CD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upaya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perbaikan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berkesinambungan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bagi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penerima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mandat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meningkatkan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kinerjanya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di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masa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mendatang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>.</w:t>
      </w:r>
      <w:r w:rsidRPr="008629CD">
        <w:rPr>
          <w:rFonts w:ascii="Arial" w:hAnsi="Arial" w:cs="Arial"/>
          <w:bCs/>
          <w:sz w:val="24"/>
        </w:rPr>
        <w:t xml:space="preserve"> </w:t>
      </w:r>
    </w:p>
    <w:p w:rsidR="008801CF" w:rsidRPr="008629CD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</w:rPr>
      </w:pPr>
    </w:p>
    <w:p w:rsidR="00AC74FD" w:rsidRPr="008629CD" w:rsidRDefault="00BE509B" w:rsidP="008801CF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</w:rPr>
      </w:pPr>
      <w:r w:rsidRPr="008629CD">
        <w:rPr>
          <w:rFonts w:ascii="Arial" w:hAnsi="Arial" w:cs="Arial"/>
          <w:b/>
          <w:bCs/>
          <w:sz w:val="24"/>
          <w:lang w:val="en-US"/>
        </w:rPr>
        <w:t xml:space="preserve">Format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8629C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</w:rPr>
        <w:t xml:space="preserve"> </w:t>
      </w:r>
    </w:p>
    <w:p w:rsidR="008801CF" w:rsidRPr="008629CD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Pada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dasarnya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disusun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organisasi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menyusun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>.</w:t>
      </w:r>
      <w:r w:rsidRPr="008629CD">
        <w:rPr>
          <w:rFonts w:ascii="Arial" w:hAnsi="Arial" w:cs="Arial"/>
          <w:bCs/>
          <w:sz w:val="24"/>
        </w:rPr>
        <w:t xml:space="preserve"> </w:t>
      </w:r>
    </w:p>
    <w:p w:rsidR="008801CF" w:rsidRPr="008629CD" w:rsidRDefault="008801CF" w:rsidP="0047211E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disajikan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dengan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memuat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proofErr w:type="gramStart"/>
      <w:r w:rsidRPr="008629CD">
        <w:rPr>
          <w:rFonts w:ascii="Arial" w:hAnsi="Arial" w:cs="Arial"/>
          <w:bCs/>
          <w:sz w:val="24"/>
          <w:lang w:val="en-US"/>
        </w:rPr>
        <w:t>tentang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:</w:t>
      </w:r>
      <w:proofErr w:type="gramEnd"/>
      <w:r w:rsidRPr="008629CD">
        <w:rPr>
          <w:rFonts w:ascii="Arial" w:hAnsi="Arial" w:cs="Arial"/>
          <w:bCs/>
          <w:sz w:val="24"/>
        </w:rPr>
        <w:t xml:space="preserve"> </w:t>
      </w:r>
    </w:p>
    <w:p w:rsidR="00AC74FD" w:rsidRPr="008629CD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Uraian</w:t>
      </w:r>
      <w:proofErr w:type="spellEnd"/>
      <w:r w:rsidR="0085062A"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8629CD">
        <w:rPr>
          <w:rFonts w:ascii="Arial" w:hAnsi="Arial" w:cs="Arial"/>
          <w:bCs/>
          <w:sz w:val="24"/>
          <w:lang w:val="en-US"/>
        </w:rPr>
        <w:t>Tugas</w:t>
      </w:r>
      <w:proofErr w:type="spellEnd"/>
      <w:r w:rsidR="0085062A"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8629CD">
        <w:rPr>
          <w:rFonts w:ascii="Arial" w:hAnsi="Arial" w:cs="Arial"/>
          <w:bCs/>
          <w:sz w:val="24"/>
          <w:lang w:val="en-US"/>
        </w:rPr>
        <w:t>Pokok</w:t>
      </w:r>
      <w:proofErr w:type="spellEnd"/>
      <w:r w:rsidR="0085062A"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="0085062A"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8629CD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="0085062A"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8629CD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8629CD">
        <w:rPr>
          <w:rFonts w:ascii="Arial" w:hAnsi="Arial" w:cs="Arial"/>
          <w:bCs/>
          <w:sz w:val="24"/>
        </w:rPr>
        <w:t xml:space="preserve"> </w:t>
      </w:r>
    </w:p>
    <w:p w:rsidR="00CB2FAF" w:rsidRPr="008629CD" w:rsidRDefault="00B01D93" w:rsidP="00A4162B">
      <w:pPr>
        <w:pStyle w:val="ListParagraph"/>
        <w:spacing w:after="0" w:line="312" w:lineRule="auto"/>
        <w:rPr>
          <w:rFonts w:ascii="Arial" w:hAnsi="Arial" w:cs="Arial"/>
          <w:color w:val="000000"/>
          <w:sz w:val="24"/>
        </w:rPr>
      </w:pPr>
      <w:proofErr w:type="spellStart"/>
      <w:r w:rsidRPr="008629CD">
        <w:rPr>
          <w:rFonts w:ascii="Arial" w:hAnsi="Arial" w:cs="Arial"/>
          <w:sz w:val="24"/>
          <w:lang w:val="en-US"/>
        </w:rPr>
        <w:t>Seksi</w:t>
      </w:r>
      <w:proofErr w:type="spellEnd"/>
      <w:r w:rsidRPr="008629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sz w:val="24"/>
          <w:lang w:val="en-US"/>
        </w:rPr>
        <w:t>Pengembangan</w:t>
      </w:r>
      <w:proofErr w:type="spellEnd"/>
      <w:r w:rsidRPr="008629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sz w:val="24"/>
          <w:lang w:val="en-US"/>
        </w:rPr>
        <w:t>Sumber</w:t>
      </w:r>
      <w:proofErr w:type="spellEnd"/>
      <w:r w:rsidRPr="008629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sz w:val="24"/>
          <w:lang w:val="en-US"/>
        </w:rPr>
        <w:t>Daya</w:t>
      </w:r>
      <w:proofErr w:type="spellEnd"/>
      <w:r w:rsidRPr="008629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sz w:val="24"/>
          <w:lang w:val="en-US"/>
        </w:rPr>
        <w:t>Desa</w:t>
      </w:r>
      <w:proofErr w:type="spellEnd"/>
      <w:r w:rsidRPr="008629CD">
        <w:rPr>
          <w:rFonts w:ascii="Arial" w:hAnsi="Arial" w:cs="Arial"/>
          <w:sz w:val="24"/>
          <w:lang w:val="en-US"/>
        </w:rPr>
        <w:t xml:space="preserve"> </w:t>
      </w:r>
      <w:r w:rsidR="00CB2FAF" w:rsidRPr="008629CD">
        <w:rPr>
          <w:rFonts w:ascii="Arial" w:hAnsi="Arial" w:cs="Arial"/>
          <w:color w:val="000000"/>
          <w:spacing w:val="2"/>
          <w:sz w:val="24"/>
        </w:rPr>
        <w:t>m</w:t>
      </w:r>
      <w:r w:rsidR="00CB2FAF" w:rsidRPr="008629CD">
        <w:rPr>
          <w:rFonts w:ascii="Arial" w:hAnsi="Arial" w:cs="Arial"/>
          <w:color w:val="000000"/>
          <w:spacing w:val="-2"/>
          <w:sz w:val="24"/>
        </w:rPr>
        <w:t>e</w:t>
      </w:r>
      <w:r w:rsidR="00CB2FAF" w:rsidRPr="008629CD">
        <w:rPr>
          <w:rFonts w:ascii="Arial" w:hAnsi="Arial" w:cs="Arial"/>
          <w:color w:val="000000"/>
          <w:spacing w:val="2"/>
          <w:sz w:val="24"/>
        </w:rPr>
        <w:t>m</w:t>
      </w:r>
      <w:r w:rsidR="00CB2FAF" w:rsidRPr="008629CD">
        <w:rPr>
          <w:rFonts w:ascii="Arial" w:hAnsi="Arial" w:cs="Arial"/>
          <w:color w:val="000000"/>
          <w:spacing w:val="-2"/>
          <w:sz w:val="24"/>
        </w:rPr>
        <w:t>p</w:t>
      </w:r>
      <w:r w:rsidR="00CB2FAF" w:rsidRPr="008629CD">
        <w:rPr>
          <w:rFonts w:ascii="Arial" w:hAnsi="Arial" w:cs="Arial"/>
          <w:color w:val="000000"/>
          <w:spacing w:val="1"/>
          <w:sz w:val="24"/>
        </w:rPr>
        <w:t>u</w:t>
      </w:r>
      <w:r w:rsidR="00CB2FAF" w:rsidRPr="008629CD">
        <w:rPr>
          <w:rFonts w:ascii="Arial" w:hAnsi="Arial" w:cs="Arial"/>
          <w:color w:val="000000"/>
          <w:spacing w:val="-2"/>
          <w:sz w:val="24"/>
        </w:rPr>
        <w:t>ny</w:t>
      </w:r>
      <w:r w:rsidR="00CB2FAF" w:rsidRPr="008629CD">
        <w:rPr>
          <w:rFonts w:ascii="Arial" w:hAnsi="Arial" w:cs="Arial"/>
          <w:color w:val="000000"/>
          <w:spacing w:val="1"/>
          <w:sz w:val="24"/>
        </w:rPr>
        <w:t>a</w:t>
      </w:r>
      <w:r w:rsidR="00CB2FAF" w:rsidRPr="008629CD">
        <w:rPr>
          <w:rFonts w:ascii="Arial" w:hAnsi="Arial" w:cs="Arial"/>
          <w:color w:val="000000"/>
          <w:sz w:val="24"/>
        </w:rPr>
        <w:t>i t</w:t>
      </w:r>
      <w:r w:rsidR="00CB2FAF" w:rsidRPr="008629CD">
        <w:rPr>
          <w:rFonts w:ascii="Arial" w:hAnsi="Arial" w:cs="Arial"/>
          <w:color w:val="000000"/>
          <w:spacing w:val="1"/>
          <w:sz w:val="24"/>
        </w:rPr>
        <w:t>u</w:t>
      </w:r>
      <w:r w:rsidR="00CB2FAF" w:rsidRPr="008629CD">
        <w:rPr>
          <w:rFonts w:ascii="Arial" w:hAnsi="Arial" w:cs="Arial"/>
          <w:color w:val="000000"/>
          <w:spacing w:val="-2"/>
          <w:sz w:val="24"/>
        </w:rPr>
        <w:t>g</w:t>
      </w:r>
      <w:r w:rsidR="00CB2FAF" w:rsidRPr="008629CD">
        <w:rPr>
          <w:rFonts w:ascii="Arial" w:hAnsi="Arial" w:cs="Arial"/>
          <w:color w:val="000000"/>
          <w:spacing w:val="1"/>
          <w:sz w:val="24"/>
        </w:rPr>
        <w:t>a</w:t>
      </w:r>
      <w:r w:rsidR="00CB2FAF" w:rsidRPr="008629CD">
        <w:rPr>
          <w:rFonts w:ascii="Arial" w:hAnsi="Arial" w:cs="Arial"/>
          <w:color w:val="000000"/>
          <w:sz w:val="24"/>
        </w:rPr>
        <w:t>s:</w:t>
      </w:r>
    </w:p>
    <w:p w:rsidR="00340688" w:rsidRPr="008629CD" w:rsidRDefault="00340688" w:rsidP="00A4162B">
      <w:pPr>
        <w:pStyle w:val="BodyText2"/>
        <w:numPr>
          <w:ilvl w:val="0"/>
          <w:numId w:val="34"/>
        </w:numPr>
        <w:tabs>
          <w:tab w:val="clear" w:pos="720"/>
        </w:tabs>
        <w:ind w:left="1134" w:hanging="425"/>
        <w:rPr>
          <w:rFonts w:eastAsia="Bookman Old Style" w:cs="Arial"/>
          <w:sz w:val="24"/>
          <w:szCs w:val="22"/>
        </w:rPr>
      </w:pPr>
      <w:proofErr w:type="spellStart"/>
      <w:r w:rsidRPr="008629CD">
        <w:rPr>
          <w:rFonts w:cs="Arial"/>
          <w:sz w:val="24"/>
          <w:szCs w:val="22"/>
        </w:rPr>
        <w:t>Menyusun</w:t>
      </w:r>
      <w:proofErr w:type="spellEnd"/>
      <w:r w:rsidRPr="008629CD">
        <w:rPr>
          <w:rFonts w:cs="Arial"/>
          <w:sz w:val="24"/>
          <w:szCs w:val="22"/>
        </w:rPr>
        <w:t xml:space="preserve"> Program </w:t>
      </w:r>
      <w:proofErr w:type="spellStart"/>
      <w:r w:rsidRPr="008629CD">
        <w:rPr>
          <w:rFonts w:cs="Arial"/>
          <w:sz w:val="24"/>
          <w:szCs w:val="22"/>
        </w:rPr>
        <w:t>Kerja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Rencana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Aksi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Seksi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Pengembangan</w:t>
      </w:r>
      <w:proofErr w:type="spellEnd"/>
      <w:r w:rsidRPr="008629CD">
        <w:rPr>
          <w:rFonts w:cs="Arial"/>
          <w:sz w:val="24"/>
          <w:szCs w:val="22"/>
        </w:rPr>
        <w:t xml:space="preserve">  </w:t>
      </w:r>
      <w:proofErr w:type="spellStart"/>
      <w:r w:rsidRPr="008629CD">
        <w:rPr>
          <w:rFonts w:cs="Arial"/>
          <w:sz w:val="24"/>
          <w:szCs w:val="22"/>
        </w:rPr>
        <w:t>Sumber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Daya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Desa</w:t>
      </w:r>
      <w:proofErr w:type="spellEnd"/>
      <w:r w:rsidRPr="008629CD">
        <w:rPr>
          <w:rFonts w:cs="Arial"/>
          <w:sz w:val="24"/>
          <w:szCs w:val="22"/>
        </w:rPr>
        <w:t>;</w:t>
      </w:r>
    </w:p>
    <w:p w:rsidR="00340688" w:rsidRPr="008629CD" w:rsidRDefault="00340688" w:rsidP="00A4162B">
      <w:pPr>
        <w:pStyle w:val="BodyText2"/>
        <w:numPr>
          <w:ilvl w:val="0"/>
          <w:numId w:val="34"/>
        </w:numPr>
        <w:tabs>
          <w:tab w:val="clear" w:pos="720"/>
        </w:tabs>
        <w:ind w:left="1134" w:hanging="425"/>
        <w:rPr>
          <w:rFonts w:eastAsia="Bookman Old Style" w:cs="Arial"/>
          <w:sz w:val="24"/>
          <w:szCs w:val="22"/>
        </w:rPr>
      </w:pPr>
      <w:proofErr w:type="spellStart"/>
      <w:r w:rsidRPr="008629CD">
        <w:rPr>
          <w:rFonts w:cs="Arial"/>
          <w:sz w:val="24"/>
          <w:szCs w:val="22"/>
        </w:rPr>
        <w:t>Melaksanakan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identifikasi</w:t>
      </w:r>
      <w:proofErr w:type="spellEnd"/>
      <w:r w:rsidRPr="008629CD">
        <w:rPr>
          <w:rFonts w:cs="Arial"/>
          <w:sz w:val="24"/>
          <w:szCs w:val="22"/>
        </w:rPr>
        <w:t xml:space="preserve">, </w:t>
      </w:r>
      <w:proofErr w:type="spellStart"/>
      <w:r w:rsidRPr="008629CD">
        <w:rPr>
          <w:rFonts w:cs="Arial"/>
          <w:sz w:val="24"/>
          <w:szCs w:val="22"/>
        </w:rPr>
        <w:t>inventarisasi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potensi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permasalahan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Pengembangan</w:t>
      </w:r>
      <w:proofErr w:type="spellEnd"/>
      <w:r w:rsidRPr="008629CD">
        <w:rPr>
          <w:rFonts w:cs="Arial"/>
          <w:sz w:val="24"/>
          <w:szCs w:val="22"/>
        </w:rPr>
        <w:t xml:space="preserve">  </w:t>
      </w:r>
      <w:proofErr w:type="spellStart"/>
      <w:r w:rsidRPr="008629CD">
        <w:rPr>
          <w:rFonts w:cs="Arial"/>
          <w:sz w:val="24"/>
          <w:szCs w:val="22"/>
        </w:rPr>
        <w:t>Sumber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Daya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Desa</w:t>
      </w:r>
      <w:proofErr w:type="spellEnd"/>
      <w:r w:rsidRPr="008629CD">
        <w:rPr>
          <w:rFonts w:cs="Arial"/>
          <w:sz w:val="24"/>
          <w:szCs w:val="22"/>
        </w:rPr>
        <w:t>;</w:t>
      </w:r>
    </w:p>
    <w:p w:rsidR="00340688" w:rsidRPr="008629CD" w:rsidRDefault="00340688" w:rsidP="00A4162B">
      <w:pPr>
        <w:pStyle w:val="BodyText2"/>
        <w:numPr>
          <w:ilvl w:val="0"/>
          <w:numId w:val="34"/>
        </w:numPr>
        <w:tabs>
          <w:tab w:val="clear" w:pos="720"/>
        </w:tabs>
        <w:ind w:left="1134" w:hanging="425"/>
        <w:rPr>
          <w:rFonts w:eastAsia="Bookman Old Style" w:cs="Arial"/>
          <w:sz w:val="24"/>
          <w:szCs w:val="22"/>
        </w:rPr>
      </w:pPr>
      <w:proofErr w:type="spellStart"/>
      <w:r w:rsidRPr="008629CD">
        <w:rPr>
          <w:rFonts w:cs="Arial"/>
          <w:sz w:val="24"/>
          <w:szCs w:val="22"/>
        </w:rPr>
        <w:t>Melaksanakan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Pembinaan</w:t>
      </w:r>
      <w:proofErr w:type="spellEnd"/>
      <w:r w:rsidRPr="008629CD">
        <w:rPr>
          <w:rFonts w:cs="Arial"/>
          <w:sz w:val="24"/>
          <w:szCs w:val="22"/>
        </w:rPr>
        <w:t xml:space="preserve">, </w:t>
      </w:r>
      <w:proofErr w:type="spellStart"/>
      <w:r w:rsidRPr="008629CD">
        <w:rPr>
          <w:rFonts w:cs="Arial"/>
          <w:sz w:val="24"/>
          <w:szCs w:val="22"/>
        </w:rPr>
        <w:t>Pelatihan</w:t>
      </w:r>
      <w:proofErr w:type="spellEnd"/>
      <w:r w:rsidRPr="008629CD">
        <w:rPr>
          <w:rFonts w:cs="Arial"/>
          <w:sz w:val="24"/>
          <w:szCs w:val="22"/>
        </w:rPr>
        <w:t>/</w:t>
      </w:r>
      <w:proofErr w:type="spellStart"/>
      <w:r w:rsidRPr="008629CD">
        <w:rPr>
          <w:rFonts w:cs="Arial"/>
          <w:sz w:val="24"/>
          <w:szCs w:val="22"/>
        </w:rPr>
        <w:t>Bimbingan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teknis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sosialisasi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terkait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Pengembangan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Sumber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Daya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Manusia</w:t>
      </w:r>
      <w:proofErr w:type="spellEnd"/>
      <w:r w:rsidRPr="008629CD">
        <w:rPr>
          <w:rFonts w:cs="Arial"/>
          <w:sz w:val="24"/>
          <w:szCs w:val="22"/>
        </w:rPr>
        <w:t>;</w:t>
      </w:r>
    </w:p>
    <w:p w:rsidR="00340688" w:rsidRPr="008629CD" w:rsidRDefault="00340688" w:rsidP="00A4162B">
      <w:pPr>
        <w:pStyle w:val="BodyText2"/>
        <w:numPr>
          <w:ilvl w:val="0"/>
          <w:numId w:val="34"/>
        </w:numPr>
        <w:tabs>
          <w:tab w:val="clear" w:pos="720"/>
        </w:tabs>
        <w:ind w:left="1134" w:hanging="425"/>
        <w:rPr>
          <w:rFonts w:eastAsia="Bookman Old Style" w:cs="Arial"/>
          <w:sz w:val="24"/>
          <w:szCs w:val="22"/>
        </w:rPr>
      </w:pPr>
      <w:proofErr w:type="spellStart"/>
      <w:r w:rsidRPr="008629CD">
        <w:rPr>
          <w:rFonts w:cs="Arial"/>
          <w:sz w:val="24"/>
          <w:szCs w:val="22"/>
        </w:rPr>
        <w:t>Meningkatkan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melestarikan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Pemanfaatan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Sumber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Daya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Alam</w:t>
      </w:r>
      <w:proofErr w:type="spellEnd"/>
      <w:r w:rsidRPr="008629CD">
        <w:rPr>
          <w:rFonts w:cs="Arial"/>
          <w:sz w:val="24"/>
          <w:szCs w:val="22"/>
        </w:rPr>
        <w:t>;</w:t>
      </w:r>
    </w:p>
    <w:p w:rsidR="00340688" w:rsidRPr="008629CD" w:rsidRDefault="00340688" w:rsidP="00A4162B">
      <w:pPr>
        <w:pStyle w:val="BodyText2"/>
        <w:numPr>
          <w:ilvl w:val="0"/>
          <w:numId w:val="34"/>
        </w:numPr>
        <w:tabs>
          <w:tab w:val="clear" w:pos="720"/>
        </w:tabs>
        <w:ind w:left="1134" w:hanging="425"/>
        <w:rPr>
          <w:rFonts w:eastAsia="Bookman Old Style" w:cs="Arial"/>
          <w:sz w:val="24"/>
          <w:szCs w:val="22"/>
        </w:rPr>
      </w:pPr>
      <w:proofErr w:type="spellStart"/>
      <w:r w:rsidRPr="008629CD">
        <w:rPr>
          <w:rFonts w:cs="Arial"/>
          <w:sz w:val="24"/>
          <w:szCs w:val="22"/>
        </w:rPr>
        <w:t>Melaksanakan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Pengkajian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kerjasama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dengan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sektor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terkait</w:t>
      </w:r>
      <w:proofErr w:type="spellEnd"/>
      <w:r w:rsidRPr="008629CD">
        <w:rPr>
          <w:rFonts w:cs="Arial"/>
          <w:sz w:val="24"/>
          <w:szCs w:val="22"/>
        </w:rPr>
        <w:t xml:space="preserve"> (</w:t>
      </w:r>
      <w:proofErr w:type="spellStart"/>
      <w:r w:rsidRPr="008629CD">
        <w:rPr>
          <w:rFonts w:cs="Arial"/>
          <w:sz w:val="24"/>
          <w:szCs w:val="22"/>
        </w:rPr>
        <w:t>lembaga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penelitian</w:t>
      </w:r>
      <w:proofErr w:type="spellEnd"/>
      <w:r w:rsidRPr="008629CD">
        <w:rPr>
          <w:rFonts w:cs="Arial"/>
          <w:sz w:val="24"/>
          <w:szCs w:val="22"/>
        </w:rPr>
        <w:t>, L</w:t>
      </w:r>
      <w:r w:rsidRPr="008629CD">
        <w:rPr>
          <w:rFonts w:cs="Arial"/>
          <w:sz w:val="24"/>
          <w:szCs w:val="22"/>
          <w:lang w:val="id-ID"/>
        </w:rPr>
        <w:t xml:space="preserve">embaga </w:t>
      </w:r>
      <w:r w:rsidRPr="008629CD">
        <w:rPr>
          <w:rFonts w:cs="Arial"/>
          <w:sz w:val="24"/>
          <w:szCs w:val="22"/>
        </w:rPr>
        <w:t>S</w:t>
      </w:r>
      <w:r w:rsidRPr="008629CD">
        <w:rPr>
          <w:rFonts w:cs="Arial"/>
          <w:sz w:val="24"/>
          <w:szCs w:val="22"/>
          <w:lang w:val="id-ID"/>
        </w:rPr>
        <w:t xml:space="preserve">wadaya </w:t>
      </w:r>
      <w:r w:rsidRPr="008629CD">
        <w:rPr>
          <w:rFonts w:cs="Arial"/>
          <w:sz w:val="24"/>
          <w:szCs w:val="22"/>
        </w:rPr>
        <w:t>M</w:t>
      </w:r>
      <w:r w:rsidRPr="008629CD">
        <w:rPr>
          <w:rFonts w:cs="Arial"/>
          <w:sz w:val="24"/>
          <w:szCs w:val="22"/>
          <w:lang w:val="id-ID"/>
        </w:rPr>
        <w:t>asyarakat</w:t>
      </w:r>
      <w:r w:rsidRPr="008629CD">
        <w:rPr>
          <w:rFonts w:cs="Arial"/>
          <w:sz w:val="24"/>
          <w:szCs w:val="22"/>
        </w:rPr>
        <w:t xml:space="preserve">, </w:t>
      </w:r>
      <w:proofErr w:type="spellStart"/>
      <w:r w:rsidRPr="008629CD">
        <w:rPr>
          <w:rFonts w:cs="Arial"/>
          <w:sz w:val="24"/>
          <w:szCs w:val="22"/>
        </w:rPr>
        <w:t>Perguruan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Tinggi</w:t>
      </w:r>
      <w:proofErr w:type="spellEnd"/>
      <w:r w:rsidRPr="008629CD">
        <w:rPr>
          <w:rFonts w:cs="Arial"/>
          <w:sz w:val="24"/>
          <w:szCs w:val="22"/>
        </w:rPr>
        <w:t>, S</w:t>
      </w:r>
      <w:r w:rsidRPr="008629CD">
        <w:rPr>
          <w:rFonts w:cs="Arial"/>
          <w:sz w:val="24"/>
          <w:szCs w:val="22"/>
          <w:lang w:val="id-ID"/>
        </w:rPr>
        <w:t xml:space="preserve">atuan </w:t>
      </w:r>
      <w:r w:rsidRPr="008629CD">
        <w:rPr>
          <w:rFonts w:cs="Arial"/>
          <w:sz w:val="24"/>
          <w:szCs w:val="22"/>
        </w:rPr>
        <w:t>K</w:t>
      </w:r>
      <w:r w:rsidRPr="008629CD">
        <w:rPr>
          <w:rFonts w:cs="Arial"/>
          <w:sz w:val="24"/>
          <w:szCs w:val="22"/>
          <w:lang w:val="id-ID"/>
        </w:rPr>
        <w:t xml:space="preserve">erja </w:t>
      </w:r>
      <w:r w:rsidRPr="008629CD">
        <w:rPr>
          <w:rFonts w:cs="Arial"/>
          <w:sz w:val="24"/>
          <w:szCs w:val="22"/>
        </w:rPr>
        <w:t>P</w:t>
      </w:r>
      <w:r w:rsidRPr="008629CD">
        <w:rPr>
          <w:rFonts w:cs="Arial"/>
          <w:sz w:val="24"/>
          <w:szCs w:val="22"/>
          <w:lang w:val="id-ID"/>
        </w:rPr>
        <w:t xml:space="preserve">erangkat </w:t>
      </w:r>
      <w:r w:rsidRPr="008629CD">
        <w:rPr>
          <w:rFonts w:cs="Arial"/>
          <w:sz w:val="24"/>
          <w:szCs w:val="22"/>
        </w:rPr>
        <w:t>D</w:t>
      </w:r>
      <w:r w:rsidRPr="008629CD">
        <w:rPr>
          <w:rFonts w:cs="Arial"/>
          <w:sz w:val="24"/>
          <w:szCs w:val="22"/>
          <w:lang w:val="id-ID"/>
        </w:rPr>
        <w:t>aerah</w:t>
      </w:r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teknis</w:t>
      </w:r>
      <w:proofErr w:type="spellEnd"/>
      <w:r w:rsidRPr="008629CD">
        <w:rPr>
          <w:rFonts w:cs="Arial"/>
          <w:sz w:val="24"/>
          <w:szCs w:val="22"/>
        </w:rPr>
        <w:t xml:space="preserve">)  </w:t>
      </w:r>
      <w:proofErr w:type="spellStart"/>
      <w:r w:rsidRPr="008629CD">
        <w:rPr>
          <w:rFonts w:cs="Arial"/>
          <w:sz w:val="24"/>
          <w:szCs w:val="22"/>
        </w:rPr>
        <w:t>tentang</w:t>
      </w:r>
      <w:proofErr w:type="spellEnd"/>
      <w:r w:rsidRPr="008629CD">
        <w:rPr>
          <w:rFonts w:cs="Arial"/>
          <w:sz w:val="24"/>
          <w:szCs w:val="22"/>
        </w:rPr>
        <w:t xml:space="preserve">  </w:t>
      </w:r>
      <w:proofErr w:type="spellStart"/>
      <w:r w:rsidRPr="008629CD">
        <w:rPr>
          <w:rFonts w:cs="Arial"/>
          <w:sz w:val="24"/>
          <w:szCs w:val="22"/>
        </w:rPr>
        <w:t>rehabilitasi</w:t>
      </w:r>
      <w:proofErr w:type="spellEnd"/>
      <w:r w:rsidRPr="008629CD">
        <w:rPr>
          <w:rFonts w:cs="Arial"/>
          <w:sz w:val="24"/>
          <w:szCs w:val="22"/>
        </w:rPr>
        <w:t xml:space="preserve">, </w:t>
      </w:r>
      <w:proofErr w:type="spellStart"/>
      <w:r w:rsidRPr="008629CD">
        <w:rPr>
          <w:rFonts w:cs="Arial"/>
          <w:sz w:val="24"/>
          <w:szCs w:val="22"/>
        </w:rPr>
        <w:t>konservasi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pemeliharaan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Sumber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Daya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Desa</w:t>
      </w:r>
      <w:proofErr w:type="spellEnd"/>
      <w:r w:rsidRPr="008629CD">
        <w:rPr>
          <w:rFonts w:cs="Arial"/>
          <w:sz w:val="24"/>
          <w:szCs w:val="22"/>
        </w:rPr>
        <w:t>;</w:t>
      </w:r>
    </w:p>
    <w:p w:rsidR="00340688" w:rsidRPr="008629CD" w:rsidRDefault="00340688" w:rsidP="00A4162B">
      <w:pPr>
        <w:pStyle w:val="BodyText2"/>
        <w:numPr>
          <w:ilvl w:val="0"/>
          <w:numId w:val="34"/>
        </w:numPr>
        <w:tabs>
          <w:tab w:val="clear" w:pos="720"/>
        </w:tabs>
        <w:ind w:left="1134" w:hanging="425"/>
        <w:rPr>
          <w:rFonts w:cs="Arial"/>
          <w:sz w:val="24"/>
          <w:szCs w:val="22"/>
        </w:rPr>
      </w:pPr>
      <w:proofErr w:type="spellStart"/>
      <w:r w:rsidRPr="008629CD">
        <w:rPr>
          <w:rFonts w:cs="Arial"/>
          <w:sz w:val="24"/>
          <w:szCs w:val="22"/>
        </w:rPr>
        <w:t>Melaksanakan</w:t>
      </w:r>
      <w:proofErr w:type="spellEnd"/>
      <w:r w:rsidRPr="008629CD">
        <w:rPr>
          <w:rFonts w:cs="Arial"/>
          <w:sz w:val="24"/>
          <w:szCs w:val="22"/>
        </w:rPr>
        <w:t xml:space="preserve"> monitoring </w:t>
      </w:r>
      <w:proofErr w:type="spellStart"/>
      <w:r w:rsidRPr="008629CD">
        <w:rPr>
          <w:rFonts w:cs="Arial"/>
          <w:sz w:val="24"/>
          <w:szCs w:val="22"/>
        </w:rPr>
        <w:t>dan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evaluasi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kegiatan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pengembangan</w:t>
      </w:r>
      <w:proofErr w:type="spellEnd"/>
      <w:r w:rsidRPr="008629CD">
        <w:rPr>
          <w:rFonts w:cs="Arial"/>
          <w:sz w:val="24"/>
          <w:szCs w:val="22"/>
        </w:rPr>
        <w:t xml:space="preserve">  </w:t>
      </w:r>
      <w:proofErr w:type="spellStart"/>
      <w:r w:rsidRPr="008629CD">
        <w:rPr>
          <w:rFonts w:cs="Arial"/>
          <w:sz w:val="24"/>
          <w:szCs w:val="22"/>
        </w:rPr>
        <w:t>Sumber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Daya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Desa</w:t>
      </w:r>
      <w:proofErr w:type="spellEnd"/>
      <w:r w:rsidRPr="008629CD">
        <w:rPr>
          <w:rFonts w:cs="Arial"/>
          <w:sz w:val="24"/>
          <w:szCs w:val="22"/>
        </w:rPr>
        <w:t xml:space="preserve">; </w:t>
      </w:r>
      <w:proofErr w:type="spellStart"/>
      <w:r w:rsidRPr="008629CD">
        <w:rPr>
          <w:rFonts w:cs="Arial"/>
          <w:sz w:val="24"/>
          <w:szCs w:val="22"/>
        </w:rPr>
        <w:t>dan</w:t>
      </w:r>
      <w:proofErr w:type="spellEnd"/>
    </w:p>
    <w:p w:rsidR="00340688" w:rsidRDefault="00340688" w:rsidP="00A4162B">
      <w:pPr>
        <w:pStyle w:val="BodyText2"/>
        <w:numPr>
          <w:ilvl w:val="0"/>
          <w:numId w:val="34"/>
        </w:numPr>
        <w:tabs>
          <w:tab w:val="clear" w:pos="720"/>
        </w:tabs>
        <w:ind w:left="1134" w:hanging="425"/>
        <w:rPr>
          <w:rFonts w:cs="Arial"/>
          <w:sz w:val="24"/>
          <w:szCs w:val="22"/>
        </w:rPr>
      </w:pPr>
      <w:r w:rsidRPr="008629CD">
        <w:rPr>
          <w:rFonts w:cs="Arial"/>
          <w:sz w:val="24"/>
          <w:szCs w:val="22"/>
          <w:lang w:val="id-ID"/>
        </w:rPr>
        <w:t>m</w:t>
      </w:r>
      <w:proofErr w:type="spellStart"/>
      <w:r w:rsidRPr="008629CD">
        <w:rPr>
          <w:rFonts w:cs="Arial"/>
          <w:sz w:val="24"/>
          <w:szCs w:val="22"/>
        </w:rPr>
        <w:t>elaksanakan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tugas</w:t>
      </w:r>
      <w:proofErr w:type="spellEnd"/>
      <w:r w:rsidRPr="008629CD">
        <w:rPr>
          <w:rFonts w:cs="Arial"/>
          <w:sz w:val="24"/>
          <w:szCs w:val="22"/>
        </w:rPr>
        <w:t xml:space="preserve"> lain yang </w:t>
      </w:r>
      <w:proofErr w:type="spellStart"/>
      <w:r w:rsidRPr="008629CD">
        <w:rPr>
          <w:rFonts w:cs="Arial"/>
          <w:sz w:val="24"/>
          <w:szCs w:val="22"/>
        </w:rPr>
        <w:t>diberikan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oleh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r w:rsidRPr="008629CD">
        <w:rPr>
          <w:rFonts w:cs="Arial"/>
          <w:sz w:val="24"/>
          <w:szCs w:val="22"/>
          <w:lang w:val="id-ID"/>
        </w:rPr>
        <w:t>K</w:t>
      </w:r>
      <w:proofErr w:type="spellStart"/>
      <w:r w:rsidRPr="008629CD">
        <w:rPr>
          <w:rFonts w:cs="Arial"/>
          <w:sz w:val="24"/>
          <w:szCs w:val="22"/>
        </w:rPr>
        <w:t>epala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Bidang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r w:rsidRPr="008629CD">
        <w:rPr>
          <w:rFonts w:cs="Arial"/>
          <w:sz w:val="24"/>
          <w:szCs w:val="22"/>
          <w:lang w:val="sv-SE"/>
        </w:rPr>
        <w:t xml:space="preserve">Pemberdayaan Potensi Desa </w:t>
      </w:r>
      <w:proofErr w:type="spellStart"/>
      <w:r w:rsidRPr="008629CD">
        <w:rPr>
          <w:rFonts w:cs="Arial"/>
          <w:sz w:val="24"/>
          <w:szCs w:val="22"/>
        </w:rPr>
        <w:t>sesuai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dengan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bidang</w:t>
      </w:r>
      <w:proofErr w:type="spellEnd"/>
      <w:r w:rsidRPr="008629CD">
        <w:rPr>
          <w:rFonts w:cs="Arial"/>
          <w:sz w:val="24"/>
          <w:szCs w:val="22"/>
        </w:rPr>
        <w:t xml:space="preserve"> </w:t>
      </w:r>
      <w:proofErr w:type="spellStart"/>
      <w:r w:rsidRPr="008629CD">
        <w:rPr>
          <w:rFonts w:cs="Arial"/>
          <w:sz w:val="24"/>
          <w:szCs w:val="22"/>
        </w:rPr>
        <w:t>tugasnya</w:t>
      </w:r>
      <w:proofErr w:type="spellEnd"/>
      <w:r w:rsidRPr="008629CD">
        <w:rPr>
          <w:rFonts w:cs="Arial"/>
          <w:sz w:val="24"/>
          <w:szCs w:val="22"/>
        </w:rPr>
        <w:t>.</w:t>
      </w:r>
    </w:p>
    <w:p w:rsidR="00CE7AE7" w:rsidRPr="00CE7AE7" w:rsidRDefault="00CE7AE7" w:rsidP="00CE7AE7">
      <w:pPr>
        <w:pStyle w:val="BodyText2"/>
        <w:spacing w:before="20" w:after="20" w:line="360" w:lineRule="auto"/>
        <w:ind w:left="1134"/>
        <w:rPr>
          <w:rFonts w:cs="Arial"/>
          <w:sz w:val="16"/>
          <w:szCs w:val="16"/>
        </w:rPr>
      </w:pPr>
    </w:p>
    <w:p w:rsidR="004F1148" w:rsidRPr="008629CD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r w:rsidRPr="008629CD">
        <w:rPr>
          <w:rFonts w:ascii="Arial" w:hAnsi="Arial" w:cs="Arial"/>
          <w:bCs/>
          <w:sz w:val="24"/>
        </w:rPr>
        <w:t xml:space="preserve">Perencanaan/Perjanjian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="003E6D5A">
        <w:rPr>
          <w:rFonts w:ascii="Arial" w:hAnsi="Arial" w:cs="Arial"/>
          <w:bCs/>
          <w:sz w:val="24"/>
        </w:rPr>
        <w:t xml:space="preserve"> Tahun 201</w:t>
      </w:r>
      <w:r w:rsidR="007B6D6B">
        <w:rPr>
          <w:rFonts w:ascii="Arial" w:hAnsi="Arial" w:cs="Arial"/>
          <w:bCs/>
          <w:sz w:val="24"/>
          <w:lang w:val="en-US"/>
        </w:rPr>
        <w:t>9</w:t>
      </w:r>
    </w:p>
    <w:tbl>
      <w:tblPr>
        <w:tblW w:w="7897" w:type="dxa"/>
        <w:jc w:val="center"/>
        <w:tblLayout w:type="fixed"/>
        <w:tblLook w:val="04A0" w:firstRow="1" w:lastRow="0" w:firstColumn="1" w:lastColumn="0" w:noHBand="0" w:noVBand="1"/>
      </w:tblPr>
      <w:tblGrid>
        <w:gridCol w:w="613"/>
        <w:gridCol w:w="2268"/>
        <w:gridCol w:w="3437"/>
        <w:gridCol w:w="1579"/>
      </w:tblGrid>
      <w:tr w:rsidR="002D4BBC" w:rsidRPr="006D3C0F" w:rsidTr="00492855">
        <w:trPr>
          <w:trHeight w:val="489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BBC" w:rsidRPr="006D3C0F" w:rsidRDefault="002D4BBC" w:rsidP="006D3C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D3C0F">
              <w:rPr>
                <w:rFonts w:ascii="Arial" w:hAnsi="Arial" w:cs="Arial"/>
              </w:rPr>
              <w:t>No.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BBC" w:rsidRPr="006D3C0F" w:rsidRDefault="002D4BBC" w:rsidP="006D3C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D3C0F">
              <w:rPr>
                <w:rFonts w:ascii="Arial" w:hAnsi="Arial" w:cs="Arial"/>
              </w:rPr>
              <w:t xml:space="preserve">Sasaran 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BBC" w:rsidRPr="006D3C0F" w:rsidRDefault="002D4BBC" w:rsidP="006D3C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D3C0F">
              <w:rPr>
                <w:rFonts w:ascii="Arial" w:hAnsi="Arial" w:cs="Arial"/>
              </w:rPr>
              <w:t>Indikator Kinerja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4BBC" w:rsidRPr="006D3C0F" w:rsidRDefault="002D4BBC" w:rsidP="006D3C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2D4BBC" w:rsidRPr="006D3C0F" w:rsidRDefault="002D4BBC" w:rsidP="006D3C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D3C0F">
              <w:rPr>
                <w:rFonts w:ascii="Arial" w:hAnsi="Arial" w:cs="Arial"/>
              </w:rPr>
              <w:t>Target</w:t>
            </w:r>
          </w:p>
          <w:p w:rsidR="002D4BBC" w:rsidRPr="006D3C0F" w:rsidRDefault="002D4BBC" w:rsidP="006D3C0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97D2F" w:rsidRPr="006D3C0F" w:rsidTr="00492855">
        <w:trPr>
          <w:trHeight w:val="734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597D2F" w:rsidRPr="006D3C0F" w:rsidRDefault="00597D2F" w:rsidP="00A70029">
            <w:pPr>
              <w:spacing w:after="0" w:line="240" w:lineRule="auto"/>
              <w:rPr>
                <w:rFonts w:ascii="Arial" w:hAnsi="Arial" w:cs="Arial"/>
              </w:rPr>
            </w:pPr>
            <w:r w:rsidRPr="006D3C0F">
              <w:rPr>
                <w:rFonts w:ascii="Arial" w:hAnsi="Arial" w:cs="Arial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000000"/>
            </w:tcBorders>
            <w:hideMark/>
          </w:tcPr>
          <w:p w:rsidR="00597D2F" w:rsidRPr="006D3C0F" w:rsidRDefault="00597D2F" w:rsidP="00A70029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  <w:r w:rsidRPr="004371AC">
              <w:rPr>
                <w:rFonts w:ascii="Arial" w:hAnsi="Arial" w:cs="Arial"/>
                <w:sz w:val="24"/>
                <w:szCs w:val="24"/>
              </w:rPr>
              <w:t>Meningkatkan pe</w:t>
            </w:r>
            <w:r>
              <w:rPr>
                <w:rFonts w:ascii="Arial" w:hAnsi="Arial" w:cs="Arial"/>
                <w:sz w:val="24"/>
                <w:szCs w:val="24"/>
              </w:rPr>
              <w:t xml:space="preserve">ngembangan </w:t>
            </w:r>
            <w:r w:rsidRPr="004371AC">
              <w:rPr>
                <w:rFonts w:ascii="Arial" w:hAnsi="Arial" w:cs="Arial"/>
                <w:sz w:val="24"/>
                <w:szCs w:val="24"/>
              </w:rPr>
              <w:t>potensi desa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97D2F" w:rsidRPr="00DB6D77" w:rsidRDefault="00597D2F" w:rsidP="00977931">
            <w:pPr>
              <w:pStyle w:val="ListParagraph"/>
              <w:spacing w:line="312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Jumlah peserta pelatihan Sumber Daya Desa.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7D2F" w:rsidRPr="0002761C" w:rsidRDefault="00597D2F" w:rsidP="00977931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 Orang</w:t>
            </w:r>
          </w:p>
        </w:tc>
      </w:tr>
      <w:tr w:rsidR="00597D2F" w:rsidRPr="006D3C0F" w:rsidTr="00492855">
        <w:trPr>
          <w:trHeight w:val="734"/>
          <w:jc w:val="center"/>
        </w:trPr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597D2F" w:rsidRPr="006D3C0F" w:rsidRDefault="00597D2F" w:rsidP="00A7002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nil"/>
              <w:right w:val="single" w:sz="4" w:space="0" w:color="000000"/>
            </w:tcBorders>
          </w:tcPr>
          <w:p w:rsidR="00597D2F" w:rsidRPr="006D3C0F" w:rsidRDefault="00597D2F" w:rsidP="00A70029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97D2F" w:rsidRPr="00DB6D77" w:rsidRDefault="00597D2F" w:rsidP="00977931">
            <w:pPr>
              <w:pStyle w:val="ListParagraph"/>
              <w:spacing w:line="312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Jumlah Data Indeks Desa Membangun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D2F" w:rsidRDefault="00597D2F" w:rsidP="00977931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378 Desa</w:t>
            </w:r>
          </w:p>
        </w:tc>
      </w:tr>
      <w:tr w:rsidR="00597D2F" w:rsidRPr="006D3C0F" w:rsidTr="00492855">
        <w:trPr>
          <w:trHeight w:val="734"/>
          <w:jc w:val="center"/>
        </w:trPr>
        <w:tc>
          <w:tcPr>
            <w:tcW w:w="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7D2F" w:rsidRPr="006D3C0F" w:rsidRDefault="00597D2F" w:rsidP="00A7002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597D2F" w:rsidRPr="006D3C0F" w:rsidRDefault="00597D2F" w:rsidP="00A70029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97D2F" w:rsidRDefault="00597D2F" w:rsidP="00977931">
            <w:pPr>
              <w:pStyle w:val="ListParagraph"/>
              <w:spacing w:line="312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Jumlah peserta Kawasan Rumah Pangan Lestari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D2F" w:rsidRDefault="00597D2F" w:rsidP="00977931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 Orang</w:t>
            </w:r>
          </w:p>
        </w:tc>
      </w:tr>
    </w:tbl>
    <w:p w:rsidR="001B35D5" w:rsidRDefault="001B35D5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965D82" w:rsidRDefault="00965D82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AC74FD" w:rsidRPr="008629CD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sasaran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program/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kegiatan</w:t>
      </w:r>
      <w:proofErr w:type="spellEnd"/>
      <w:r w:rsidRPr="008629CD">
        <w:rPr>
          <w:rFonts w:ascii="Arial" w:hAnsi="Arial" w:cs="Arial"/>
          <w:bCs/>
          <w:sz w:val="24"/>
        </w:rPr>
        <w:t xml:space="preserve">; </w:t>
      </w: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597D2F" w:rsidRPr="00597D2F" w:rsidTr="001116B3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597D2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597D2F">
              <w:rPr>
                <w:rFonts w:ascii="Arial" w:eastAsia="Times New Roman" w:hAnsi="Arial" w:cs="Arial"/>
                <w:b/>
                <w:bCs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597D2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597D2F">
              <w:rPr>
                <w:rFonts w:ascii="Arial" w:eastAsia="Times New Roman" w:hAnsi="Arial" w:cs="Arial"/>
                <w:b/>
                <w:bCs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597D2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597D2F">
              <w:rPr>
                <w:rFonts w:ascii="Arial" w:eastAsia="Times New Roman" w:hAnsi="Arial" w:cs="Arial"/>
                <w:b/>
                <w:bCs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597D2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597D2F">
              <w:rPr>
                <w:rFonts w:ascii="Arial" w:eastAsia="Times New Roman" w:hAnsi="Arial" w:cs="Arial"/>
                <w:b/>
                <w:bCs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597D2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97D2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597D2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97D2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597D2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97D2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597D2F" w:rsidRPr="00597D2F" w:rsidTr="00BB3EFA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97D2F" w:rsidRPr="00597D2F" w:rsidRDefault="00597D2F" w:rsidP="00A700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597D2F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97D2F" w:rsidRPr="00597D2F" w:rsidRDefault="00597D2F" w:rsidP="00A70029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  <w:r w:rsidRPr="00597D2F">
              <w:rPr>
                <w:rFonts w:ascii="Arial" w:hAnsi="Arial" w:cs="Arial"/>
                <w:sz w:val="24"/>
                <w:szCs w:val="24"/>
                <w:lang w:val="id-ID"/>
              </w:rPr>
              <w:t>Meningkatkan pe</w:t>
            </w:r>
            <w:proofErr w:type="spellStart"/>
            <w:r w:rsidRPr="00597D2F">
              <w:rPr>
                <w:rFonts w:ascii="Arial" w:hAnsi="Arial" w:cs="Arial"/>
                <w:sz w:val="24"/>
                <w:szCs w:val="24"/>
              </w:rPr>
              <w:t>ngembangan</w:t>
            </w:r>
            <w:proofErr w:type="spellEnd"/>
            <w:r w:rsidRPr="00597D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97D2F">
              <w:rPr>
                <w:rFonts w:ascii="Arial" w:hAnsi="Arial" w:cs="Arial"/>
                <w:sz w:val="24"/>
                <w:szCs w:val="24"/>
                <w:lang w:val="id-ID"/>
              </w:rPr>
              <w:t>potensi desa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F" w:rsidRPr="00597D2F" w:rsidRDefault="00597D2F" w:rsidP="00977931">
            <w:pPr>
              <w:pStyle w:val="ListParagraph"/>
              <w:spacing w:line="312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 w:rsidRPr="00597D2F">
              <w:rPr>
                <w:rFonts w:ascii="Arial" w:hAnsi="Arial" w:cs="Arial"/>
                <w:sz w:val="24"/>
                <w:szCs w:val="24"/>
              </w:rPr>
              <w:t>Jumlah peserta pelatihan Sumber Daya Desa.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D2F" w:rsidRPr="00597D2F" w:rsidRDefault="00597D2F" w:rsidP="00977931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2F">
              <w:rPr>
                <w:rFonts w:ascii="Arial" w:hAnsi="Arial" w:cs="Arial"/>
                <w:sz w:val="24"/>
                <w:szCs w:val="24"/>
              </w:rPr>
              <w:t>200 Orang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D2F" w:rsidRPr="00597D2F" w:rsidRDefault="00597D2F" w:rsidP="00977931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2F">
              <w:rPr>
                <w:rFonts w:ascii="Arial" w:hAnsi="Arial" w:cs="Arial"/>
                <w:sz w:val="24"/>
                <w:szCs w:val="24"/>
              </w:rPr>
              <w:t>200 Orang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D2F" w:rsidRPr="00597D2F" w:rsidRDefault="00597D2F" w:rsidP="00A700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97D2F">
              <w:rPr>
                <w:rFonts w:ascii="Arial" w:eastAsia="Times New Roman" w:hAnsi="Arial" w:cs="Arial"/>
                <w:lang w:val="en-US"/>
              </w:rPr>
              <w:t>100</w:t>
            </w:r>
            <w:r w:rsidRPr="00597D2F">
              <w:rPr>
                <w:rFonts w:ascii="Arial" w:eastAsia="Times New Roman" w:hAnsi="Arial" w:cs="Arial"/>
              </w:rPr>
              <w:t>%</w:t>
            </w:r>
          </w:p>
        </w:tc>
      </w:tr>
      <w:tr w:rsidR="00597D2F" w:rsidRPr="00597D2F" w:rsidTr="00597D2F">
        <w:trPr>
          <w:trHeight w:val="1160"/>
          <w:jc w:val="right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597D2F" w:rsidRPr="00597D2F" w:rsidRDefault="00597D2F" w:rsidP="00A700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902" w:type="dxa"/>
            <w:tcBorders>
              <w:left w:val="nil"/>
              <w:right w:val="single" w:sz="4" w:space="0" w:color="auto"/>
            </w:tcBorders>
          </w:tcPr>
          <w:p w:rsidR="00597D2F" w:rsidRPr="00597D2F" w:rsidRDefault="00597D2F" w:rsidP="00A70029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F" w:rsidRPr="00597D2F" w:rsidRDefault="00597D2F" w:rsidP="00977931">
            <w:pPr>
              <w:pStyle w:val="ListParagraph"/>
              <w:spacing w:line="312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 w:rsidRPr="00597D2F">
              <w:rPr>
                <w:rFonts w:ascii="Arial" w:hAnsi="Arial" w:cs="Arial"/>
                <w:sz w:val="24"/>
                <w:szCs w:val="24"/>
              </w:rPr>
              <w:t>Jumlah Data Indeks Desa Membangun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D2F" w:rsidRPr="00597D2F" w:rsidRDefault="00597D2F" w:rsidP="00977931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2F">
              <w:rPr>
                <w:rFonts w:ascii="Arial" w:hAnsi="Arial" w:cs="Arial"/>
                <w:sz w:val="24"/>
                <w:szCs w:val="24"/>
              </w:rPr>
              <w:t>378 Desa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D2F" w:rsidRPr="00597D2F" w:rsidRDefault="00597D2F" w:rsidP="00977931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2F">
              <w:rPr>
                <w:rFonts w:ascii="Arial" w:hAnsi="Arial" w:cs="Arial"/>
                <w:sz w:val="24"/>
                <w:szCs w:val="24"/>
              </w:rPr>
              <w:t>378 Desa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D2F" w:rsidRPr="00597D2F" w:rsidRDefault="00597D2F" w:rsidP="00A700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597D2F"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  <w:tr w:rsidR="00597D2F" w:rsidRPr="00597D2F" w:rsidTr="00BB3EFA">
        <w:trPr>
          <w:trHeight w:val="1160"/>
          <w:jc w:val="right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7D2F" w:rsidRPr="00597D2F" w:rsidRDefault="00597D2F" w:rsidP="00A7002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9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97D2F" w:rsidRPr="00597D2F" w:rsidRDefault="00597D2F" w:rsidP="00A70029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F" w:rsidRPr="00597D2F" w:rsidRDefault="00597D2F" w:rsidP="00977931">
            <w:pPr>
              <w:pStyle w:val="ListParagraph"/>
              <w:spacing w:line="312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 w:rsidRPr="00597D2F">
              <w:rPr>
                <w:rFonts w:ascii="Arial" w:hAnsi="Arial" w:cs="Arial"/>
                <w:sz w:val="24"/>
                <w:szCs w:val="24"/>
              </w:rPr>
              <w:t>Jumlah peserta Kawasan Rumah Pangan Lestari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D2F" w:rsidRPr="00597D2F" w:rsidRDefault="00597D2F" w:rsidP="00977931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2F">
              <w:rPr>
                <w:rFonts w:ascii="Arial" w:hAnsi="Arial" w:cs="Arial"/>
                <w:sz w:val="24"/>
                <w:szCs w:val="24"/>
              </w:rPr>
              <w:t>99 Orang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D2F" w:rsidRPr="00597D2F" w:rsidRDefault="00597D2F" w:rsidP="00977931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2F">
              <w:rPr>
                <w:rFonts w:ascii="Arial" w:hAnsi="Arial" w:cs="Arial"/>
                <w:sz w:val="24"/>
                <w:szCs w:val="24"/>
              </w:rPr>
              <w:t>99 Orang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D2F" w:rsidRPr="00597D2F" w:rsidRDefault="00597D2F" w:rsidP="00A700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597D2F">
              <w:rPr>
                <w:rFonts w:ascii="Arial" w:eastAsia="Times New Roman" w:hAnsi="Arial" w:cs="Arial"/>
                <w:lang w:val="en-US"/>
              </w:rPr>
              <w:t>100</w:t>
            </w:r>
            <w:r w:rsidRPr="00597D2F">
              <w:rPr>
                <w:rFonts w:ascii="Arial" w:eastAsia="Times New Roman" w:hAnsi="Arial" w:cs="Arial"/>
              </w:rPr>
              <w:t>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450FB2" w:rsidRPr="00597D2F" w:rsidRDefault="00A70029" w:rsidP="00EB421E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597D2F"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97D2F"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97D2F">
        <w:rPr>
          <w:rFonts w:ascii="Arial" w:hAnsi="Arial" w:cs="Arial"/>
          <w:sz w:val="24"/>
          <w:szCs w:val="24"/>
          <w:lang w:val="en-US"/>
        </w:rPr>
        <w:t>sasaran</w:t>
      </w:r>
      <w:proofErr w:type="spellEnd"/>
      <w:r w:rsidRPr="00597D2F">
        <w:rPr>
          <w:rFonts w:ascii="Arial" w:hAnsi="Arial" w:cs="Arial"/>
          <w:sz w:val="24"/>
          <w:szCs w:val="24"/>
          <w:lang w:val="en-US"/>
        </w:rPr>
        <w:t xml:space="preserve"> target j</w:t>
      </w:r>
      <w:r w:rsidRPr="00597D2F">
        <w:rPr>
          <w:rFonts w:ascii="Arial" w:hAnsi="Arial" w:cs="Arial"/>
          <w:sz w:val="24"/>
          <w:szCs w:val="24"/>
        </w:rPr>
        <w:t xml:space="preserve">umlah </w:t>
      </w:r>
      <w:proofErr w:type="spellStart"/>
      <w:r w:rsidR="002C2CBC" w:rsidRPr="00597D2F">
        <w:rPr>
          <w:rFonts w:ascii="Arial" w:hAnsi="Arial" w:cs="Arial"/>
          <w:sz w:val="24"/>
          <w:szCs w:val="24"/>
          <w:lang w:val="en-US"/>
        </w:rPr>
        <w:t>Peserta</w:t>
      </w:r>
      <w:proofErr w:type="spellEnd"/>
      <w:r w:rsidR="003E6D5A"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E6D5A" w:rsidRPr="00597D2F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="003E6D5A" w:rsidRPr="00597D2F">
        <w:rPr>
          <w:rFonts w:ascii="Arial" w:hAnsi="Arial" w:cs="Arial"/>
          <w:sz w:val="24"/>
          <w:szCs w:val="24"/>
          <w:lang w:val="en-US"/>
        </w:rPr>
        <w:t xml:space="preserve"> SDD</w:t>
      </w:r>
      <w:r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r w:rsidR="00472C2E">
        <w:rPr>
          <w:rFonts w:ascii="Arial" w:hAnsi="Arial" w:cs="Arial"/>
          <w:sz w:val="24"/>
          <w:szCs w:val="24"/>
        </w:rPr>
        <w:t>200</w:t>
      </w:r>
      <w:r w:rsidR="003E6D5A"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r w:rsidR="002C2CBC" w:rsidRPr="00597D2F">
        <w:rPr>
          <w:rFonts w:ascii="Arial" w:hAnsi="Arial" w:cs="Arial"/>
          <w:sz w:val="24"/>
          <w:szCs w:val="24"/>
          <w:lang w:val="en-US"/>
        </w:rPr>
        <w:t>Orang</w:t>
      </w:r>
      <w:r w:rsidRPr="00597D2F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597D2F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r w:rsidR="00472C2E">
        <w:rPr>
          <w:rFonts w:ascii="Arial" w:hAnsi="Arial" w:cs="Arial"/>
          <w:sz w:val="24"/>
          <w:szCs w:val="24"/>
        </w:rPr>
        <w:t>200</w:t>
      </w:r>
      <w:bookmarkStart w:id="0" w:name="_GoBack"/>
      <w:bookmarkEnd w:id="0"/>
      <w:r w:rsidR="002C2CBC" w:rsidRPr="00597D2F">
        <w:rPr>
          <w:rFonts w:ascii="Arial" w:hAnsi="Arial" w:cs="Arial"/>
          <w:sz w:val="24"/>
          <w:szCs w:val="24"/>
          <w:lang w:val="en-US"/>
        </w:rPr>
        <w:t xml:space="preserve"> Orang</w:t>
      </w:r>
      <w:r w:rsidRPr="00597D2F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597D2F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Pr="00597D2F">
        <w:rPr>
          <w:rFonts w:ascii="Arial" w:hAnsi="Arial" w:cs="Arial"/>
          <w:sz w:val="24"/>
          <w:szCs w:val="24"/>
          <w:lang w:val="en-US"/>
        </w:rPr>
        <w:t xml:space="preserve"> 100</w:t>
      </w:r>
      <w:r w:rsidR="00BB3EFA" w:rsidRPr="00597D2F">
        <w:rPr>
          <w:rFonts w:ascii="Arial" w:hAnsi="Arial" w:cs="Arial"/>
          <w:sz w:val="24"/>
          <w:szCs w:val="24"/>
          <w:lang w:val="en-US"/>
        </w:rPr>
        <w:t>%</w:t>
      </w:r>
      <w:r w:rsidR="00597D2F" w:rsidRPr="00597D2F">
        <w:rPr>
          <w:rFonts w:ascii="Arial" w:hAnsi="Arial" w:cs="Arial"/>
          <w:sz w:val="24"/>
          <w:szCs w:val="24"/>
          <w:lang w:val="en-US"/>
        </w:rPr>
        <w:t xml:space="preserve">), </w:t>
      </w:r>
      <w:proofErr w:type="spellStart"/>
      <w:r w:rsidRPr="00597D2F"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97D2F"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97D2F">
        <w:rPr>
          <w:rFonts w:ascii="Arial" w:hAnsi="Arial" w:cs="Arial"/>
          <w:sz w:val="24"/>
          <w:szCs w:val="24"/>
          <w:lang w:val="en-US"/>
        </w:rPr>
        <w:t>sasaran</w:t>
      </w:r>
      <w:proofErr w:type="spellEnd"/>
      <w:r w:rsidRPr="00597D2F">
        <w:rPr>
          <w:rFonts w:ascii="Arial" w:hAnsi="Arial" w:cs="Arial"/>
          <w:sz w:val="24"/>
          <w:szCs w:val="24"/>
          <w:lang w:val="en-US"/>
        </w:rPr>
        <w:t xml:space="preserve"> target </w:t>
      </w:r>
      <w:r w:rsidR="002C2CBC" w:rsidRPr="00597D2F">
        <w:rPr>
          <w:rFonts w:ascii="Arial" w:hAnsi="Arial" w:cs="Arial"/>
          <w:sz w:val="24"/>
          <w:szCs w:val="24"/>
        </w:rPr>
        <w:t>Jumlah Data Indeks Desa Membangun</w:t>
      </w:r>
      <w:r w:rsidR="002C2CBC" w:rsidRPr="00597D2F">
        <w:rPr>
          <w:rFonts w:ascii="Arial" w:hAnsi="Arial" w:cs="Arial"/>
          <w:sz w:val="24"/>
          <w:szCs w:val="24"/>
          <w:lang w:val="en-US"/>
        </w:rPr>
        <w:t xml:space="preserve"> 378</w:t>
      </w:r>
      <w:r w:rsidR="00965D82"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C2CBC" w:rsidRPr="00597D2F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965D82" w:rsidRPr="00597D2F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965D82" w:rsidRPr="00597D2F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="00965D82"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r w:rsidR="002C2CBC" w:rsidRPr="00597D2F">
        <w:rPr>
          <w:rFonts w:ascii="Arial" w:hAnsi="Arial" w:cs="Arial"/>
          <w:sz w:val="24"/>
          <w:szCs w:val="24"/>
          <w:lang w:val="en-US"/>
        </w:rPr>
        <w:t xml:space="preserve">378 </w:t>
      </w:r>
      <w:proofErr w:type="spellStart"/>
      <w:r w:rsidR="002C2CBC" w:rsidRPr="00597D2F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597D2F" w:rsidRPr="00597D2F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="00597D2F" w:rsidRPr="00597D2F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="00597D2F" w:rsidRPr="00597D2F">
        <w:rPr>
          <w:rFonts w:ascii="Arial" w:hAnsi="Arial" w:cs="Arial"/>
          <w:sz w:val="24"/>
          <w:szCs w:val="24"/>
          <w:lang w:val="en-US"/>
        </w:rPr>
        <w:t xml:space="preserve"> 100%) </w:t>
      </w:r>
      <w:proofErr w:type="spellStart"/>
      <w:r w:rsidR="00597D2F" w:rsidRPr="00597D2F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="00597D2F"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97D2F" w:rsidRPr="00597D2F">
        <w:rPr>
          <w:rFonts w:ascii="Arial" w:hAnsi="Arial" w:cs="Arial"/>
          <w:sz w:val="24"/>
          <w:szCs w:val="24"/>
          <w:lang w:val="en-US"/>
        </w:rPr>
        <w:t>pada</w:t>
      </w:r>
      <w:proofErr w:type="spellEnd"/>
      <w:r w:rsidR="00597D2F"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97D2F" w:rsidRPr="00597D2F">
        <w:rPr>
          <w:rFonts w:ascii="Arial" w:hAnsi="Arial" w:cs="Arial"/>
          <w:sz w:val="24"/>
          <w:szCs w:val="24"/>
          <w:lang w:val="en-US"/>
        </w:rPr>
        <w:t>indikator</w:t>
      </w:r>
      <w:proofErr w:type="spellEnd"/>
      <w:r w:rsidR="00597D2F"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97D2F" w:rsidRPr="00597D2F">
        <w:rPr>
          <w:rFonts w:ascii="Arial" w:hAnsi="Arial" w:cs="Arial"/>
          <w:sz w:val="24"/>
          <w:szCs w:val="24"/>
          <w:lang w:val="en-US"/>
        </w:rPr>
        <w:t>sasaran</w:t>
      </w:r>
      <w:proofErr w:type="spellEnd"/>
      <w:r w:rsidR="00597D2F" w:rsidRPr="00597D2F">
        <w:rPr>
          <w:rFonts w:ascii="Arial" w:hAnsi="Arial" w:cs="Arial"/>
          <w:sz w:val="24"/>
          <w:szCs w:val="24"/>
          <w:lang w:val="en-US"/>
        </w:rPr>
        <w:t xml:space="preserve"> target </w:t>
      </w:r>
      <w:r w:rsidR="00597D2F" w:rsidRPr="00597D2F">
        <w:rPr>
          <w:rFonts w:ascii="Arial" w:hAnsi="Arial" w:cs="Arial"/>
          <w:sz w:val="24"/>
          <w:szCs w:val="24"/>
        </w:rPr>
        <w:t>Jumlah peserta Kawasan Rumah Pangan Lestari</w:t>
      </w:r>
      <w:r w:rsidR="00597D2F" w:rsidRPr="00597D2F">
        <w:rPr>
          <w:rFonts w:ascii="Arial" w:hAnsi="Arial" w:cs="Arial"/>
          <w:sz w:val="24"/>
          <w:szCs w:val="24"/>
          <w:lang w:val="en-US"/>
        </w:rPr>
        <w:t xml:space="preserve"> 99 Orang, </w:t>
      </w:r>
      <w:proofErr w:type="spellStart"/>
      <w:r w:rsidR="00597D2F" w:rsidRPr="00597D2F">
        <w:rPr>
          <w:rFonts w:ascii="Arial" w:hAnsi="Arial" w:cs="Arial"/>
          <w:sz w:val="24"/>
          <w:szCs w:val="24"/>
          <w:lang w:val="en-US"/>
        </w:rPr>
        <w:t>realisasinya</w:t>
      </w:r>
      <w:proofErr w:type="spellEnd"/>
      <w:r w:rsidR="00597D2F" w:rsidRPr="00597D2F">
        <w:rPr>
          <w:rFonts w:ascii="Arial" w:hAnsi="Arial" w:cs="Arial"/>
          <w:sz w:val="24"/>
          <w:szCs w:val="24"/>
          <w:lang w:val="en-US"/>
        </w:rPr>
        <w:t xml:space="preserve"> 99 Orang (</w:t>
      </w:r>
      <w:proofErr w:type="spellStart"/>
      <w:r w:rsidR="00597D2F" w:rsidRPr="00597D2F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="00597D2F" w:rsidRPr="00597D2F">
        <w:rPr>
          <w:rFonts w:ascii="Arial" w:hAnsi="Arial" w:cs="Arial"/>
          <w:sz w:val="24"/>
          <w:szCs w:val="24"/>
          <w:lang w:val="en-US"/>
        </w:rPr>
        <w:t xml:space="preserve"> 100%) </w:t>
      </w:r>
      <w:r w:rsidR="00BB3EFA" w:rsidRPr="00597D2F">
        <w:rPr>
          <w:rFonts w:ascii="Arial" w:hAnsi="Arial" w:cs="Arial"/>
          <w:sz w:val="24"/>
          <w:szCs w:val="24"/>
          <w:lang w:val="en-US"/>
        </w:rPr>
        <w:t xml:space="preserve"> Hal </w:t>
      </w:r>
      <w:proofErr w:type="spellStart"/>
      <w:r w:rsidR="00BB3EFA" w:rsidRPr="00597D2F">
        <w:rPr>
          <w:rFonts w:ascii="Arial" w:hAnsi="Arial" w:cs="Arial"/>
          <w:sz w:val="24"/>
          <w:szCs w:val="24"/>
          <w:lang w:val="en-US"/>
        </w:rPr>
        <w:t>ini</w:t>
      </w:r>
      <w:proofErr w:type="spellEnd"/>
      <w:r w:rsidR="00BB3EFA"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BB3EFA" w:rsidRPr="00597D2F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="00BB3EFA"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BB3EFA" w:rsidRPr="00597D2F"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 w:rsidR="00366648"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r w:rsidR="00450FB2" w:rsidRPr="00597D2F">
        <w:rPr>
          <w:rFonts w:ascii="Arial" w:hAnsi="Arial" w:cs="Arial"/>
          <w:sz w:val="24"/>
          <w:szCs w:val="24"/>
          <w:lang w:val="en-US"/>
        </w:rPr>
        <w:t>:</w:t>
      </w:r>
      <w:proofErr w:type="gramEnd"/>
      <w:r w:rsidR="00450FB2" w:rsidRPr="00597D2F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D64A72" w:rsidRPr="00593EA1" w:rsidRDefault="00D64A72" w:rsidP="00450FB2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pelaksanaan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Sumber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593EA1" w:rsidRPr="00597D2F" w:rsidRDefault="00593EA1" w:rsidP="00450FB2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pelaksanaan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4A72">
        <w:rPr>
          <w:rFonts w:ascii="Arial" w:hAnsi="Arial" w:cs="Arial"/>
          <w:sz w:val="24"/>
          <w:szCs w:val="24"/>
          <w:lang w:val="en-US"/>
        </w:rPr>
        <w:t>Sosialisasi</w:t>
      </w:r>
      <w:proofErr w:type="spellEnd"/>
      <w:r w:rsidR="00D64A72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Bimtek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Verifikasi</w:t>
      </w:r>
      <w:proofErr w:type="spellEnd"/>
      <w:r w:rsidR="00D64A7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338CD">
        <w:rPr>
          <w:rFonts w:ascii="Arial" w:hAnsi="Arial" w:cs="Arial"/>
          <w:sz w:val="24"/>
          <w:lang w:val="en-US"/>
        </w:rPr>
        <w:t>Pemutakhiran</w:t>
      </w:r>
      <w:proofErr w:type="spellEnd"/>
      <w:r w:rsidR="007338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7338CD">
        <w:rPr>
          <w:rFonts w:ascii="Arial" w:hAnsi="Arial" w:cs="Arial"/>
          <w:sz w:val="24"/>
          <w:lang w:val="en-US"/>
        </w:rPr>
        <w:t>Indeks</w:t>
      </w:r>
      <w:proofErr w:type="spellEnd"/>
      <w:r w:rsidR="007338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7338CD">
        <w:rPr>
          <w:rFonts w:ascii="Arial" w:hAnsi="Arial" w:cs="Arial"/>
          <w:sz w:val="24"/>
          <w:lang w:val="en-US"/>
        </w:rPr>
        <w:t>Desa</w:t>
      </w:r>
      <w:proofErr w:type="spellEnd"/>
      <w:r w:rsidR="007338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7338CD">
        <w:rPr>
          <w:rFonts w:ascii="Arial" w:hAnsi="Arial" w:cs="Arial"/>
          <w:sz w:val="24"/>
          <w:lang w:val="en-US"/>
        </w:rPr>
        <w:t>Membangun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BB3EFA" w:rsidRPr="00597D2F" w:rsidRDefault="00BB3EFA" w:rsidP="00BB3EFA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597D2F"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597D2F">
        <w:rPr>
          <w:rFonts w:ascii="Arial" w:hAnsi="Arial" w:cs="Arial"/>
          <w:sz w:val="24"/>
          <w:szCs w:val="24"/>
          <w:lang w:val="en-US"/>
        </w:rPr>
        <w:t>pelaksanaan</w:t>
      </w:r>
      <w:proofErr w:type="spellEnd"/>
      <w:r w:rsidRPr="00597D2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93EA1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="00593EA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93EA1">
        <w:rPr>
          <w:rFonts w:ascii="Arial" w:hAnsi="Arial" w:cs="Arial"/>
          <w:sz w:val="24"/>
          <w:szCs w:val="24"/>
          <w:lang w:val="en-US"/>
        </w:rPr>
        <w:t>Kawasan</w:t>
      </w:r>
      <w:proofErr w:type="spellEnd"/>
      <w:r w:rsidR="00593EA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93EA1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593EA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93EA1">
        <w:rPr>
          <w:rFonts w:ascii="Arial" w:hAnsi="Arial" w:cs="Arial"/>
          <w:sz w:val="24"/>
          <w:szCs w:val="24"/>
          <w:lang w:val="en-US"/>
        </w:rPr>
        <w:t>Pangan</w:t>
      </w:r>
      <w:proofErr w:type="spellEnd"/>
      <w:r w:rsidR="00593EA1">
        <w:rPr>
          <w:rFonts w:ascii="Arial" w:hAnsi="Arial" w:cs="Arial"/>
          <w:sz w:val="24"/>
          <w:szCs w:val="24"/>
          <w:lang w:val="en-US"/>
        </w:rPr>
        <w:t xml:space="preserve"> Lestari</w:t>
      </w:r>
      <w:r w:rsidRPr="00597D2F">
        <w:rPr>
          <w:rFonts w:ascii="Arial" w:hAnsi="Arial" w:cs="Arial"/>
          <w:sz w:val="24"/>
          <w:szCs w:val="24"/>
          <w:lang w:val="en-US"/>
        </w:rPr>
        <w:t>.</w:t>
      </w:r>
    </w:p>
    <w:p w:rsidR="00FD7575" w:rsidRDefault="00FD7575" w:rsidP="00BB3EFA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24"/>
          <w:lang w:val="en-US"/>
        </w:rPr>
      </w:pPr>
    </w:p>
    <w:p w:rsidR="0047063D" w:rsidRDefault="0047063D" w:rsidP="00BB3EFA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24"/>
          <w:lang w:val="en-US"/>
        </w:rPr>
      </w:pPr>
    </w:p>
    <w:p w:rsidR="0047063D" w:rsidRPr="0047063D" w:rsidRDefault="0047063D" w:rsidP="00BB3EFA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24"/>
          <w:lang w:val="en-US"/>
        </w:rPr>
      </w:pPr>
    </w:p>
    <w:p w:rsidR="00AC74FD" w:rsidRPr="008629CD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Rencana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Tindak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Lanjut</w:t>
      </w:r>
      <w:proofErr w:type="spellEnd"/>
      <w:r w:rsidRPr="008629CD">
        <w:rPr>
          <w:rFonts w:ascii="Arial" w:hAnsi="Arial" w:cs="Arial"/>
          <w:bCs/>
          <w:sz w:val="24"/>
        </w:rPr>
        <w:t>;</w:t>
      </w:r>
    </w:p>
    <w:p w:rsidR="00750411" w:rsidRPr="008629CD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8629CD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750411" w:rsidRPr="00F676FC" w:rsidRDefault="001A0DB5" w:rsidP="001A0DB5">
      <w:pPr>
        <w:pStyle w:val="ListParagraph"/>
        <w:numPr>
          <w:ilvl w:val="0"/>
          <w:numId w:val="23"/>
        </w:numPr>
        <w:spacing w:after="0" w:line="312" w:lineRule="auto"/>
        <w:ind w:hanging="437"/>
        <w:jc w:val="both"/>
        <w:rPr>
          <w:rFonts w:ascii="Arial" w:hAnsi="Arial" w:cs="Arial"/>
          <w:color w:val="000000"/>
          <w:sz w:val="24"/>
        </w:rPr>
      </w:pPr>
      <w:r w:rsidRPr="001A0DB5">
        <w:rPr>
          <w:rFonts w:ascii="Arial" w:hAnsi="Arial" w:cs="Arial"/>
          <w:sz w:val="24"/>
        </w:rPr>
        <w:t>Melaksanakan Pembinaan, Pelatihan/Bimbingan teknis dan sosialisasi Pengembangan Sumber Daya Manusia</w:t>
      </w:r>
      <w:r w:rsidRPr="001A0DB5">
        <w:rPr>
          <w:rFonts w:ascii="Arial" w:hAnsi="Arial" w:cs="Arial"/>
          <w:color w:val="000000"/>
          <w:sz w:val="24"/>
        </w:rPr>
        <w:t xml:space="preserve"> untuk mendukung pengembangan sumber daya desa;</w:t>
      </w:r>
    </w:p>
    <w:p w:rsidR="00F676FC" w:rsidRPr="001A0DB5" w:rsidRDefault="00F676FC" w:rsidP="001A0DB5">
      <w:pPr>
        <w:pStyle w:val="ListParagraph"/>
        <w:numPr>
          <w:ilvl w:val="0"/>
          <w:numId w:val="23"/>
        </w:numPr>
        <w:spacing w:after="0" w:line="312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Sosialisasi</w:t>
      </w:r>
      <w:proofErr w:type="spellEnd"/>
      <w:r>
        <w:rPr>
          <w:rFonts w:ascii="Arial" w:hAnsi="Arial" w:cs="Arial"/>
          <w:sz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lang w:val="en-US"/>
        </w:rPr>
        <w:t>Bimtek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Verifikasi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Pemutakhiran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Indeks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Desa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Membangun</w:t>
      </w:r>
      <w:proofErr w:type="spellEnd"/>
      <w:r>
        <w:rPr>
          <w:rFonts w:ascii="Arial" w:hAnsi="Arial" w:cs="Arial"/>
          <w:sz w:val="24"/>
          <w:lang w:val="en-US"/>
        </w:rPr>
        <w:t>;</w:t>
      </w:r>
    </w:p>
    <w:p w:rsidR="001A0DB5" w:rsidRPr="001A0DB5" w:rsidRDefault="001A0DB5" w:rsidP="001A0DB5">
      <w:pPr>
        <w:pStyle w:val="ListParagraph"/>
        <w:numPr>
          <w:ilvl w:val="0"/>
          <w:numId w:val="23"/>
        </w:numPr>
        <w:spacing w:after="0" w:line="312" w:lineRule="auto"/>
        <w:ind w:hanging="437"/>
        <w:jc w:val="both"/>
        <w:rPr>
          <w:rFonts w:ascii="Arial" w:hAnsi="Arial" w:cs="Arial"/>
          <w:color w:val="000000"/>
          <w:sz w:val="24"/>
        </w:rPr>
      </w:pPr>
      <w:r w:rsidRPr="001A0DB5">
        <w:rPr>
          <w:rFonts w:ascii="Arial" w:hAnsi="Arial" w:cs="Arial"/>
          <w:sz w:val="24"/>
        </w:rPr>
        <w:t xml:space="preserve">Melaksanakan </w:t>
      </w:r>
      <w:proofErr w:type="spellStart"/>
      <w:r w:rsidR="00F676FC">
        <w:rPr>
          <w:rFonts w:ascii="Arial" w:hAnsi="Arial" w:cs="Arial"/>
          <w:sz w:val="24"/>
          <w:lang w:val="en-US"/>
        </w:rPr>
        <w:t>Koordinasi</w:t>
      </w:r>
      <w:proofErr w:type="spellEnd"/>
      <w:r w:rsidR="00F676F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F676FC">
        <w:rPr>
          <w:rFonts w:ascii="Arial" w:hAnsi="Arial" w:cs="Arial"/>
          <w:sz w:val="24"/>
          <w:lang w:val="en-US"/>
        </w:rPr>
        <w:t>dengan</w:t>
      </w:r>
      <w:proofErr w:type="spellEnd"/>
      <w:r w:rsidR="00F676FC">
        <w:rPr>
          <w:rFonts w:ascii="Arial" w:hAnsi="Arial" w:cs="Arial"/>
          <w:sz w:val="24"/>
          <w:lang w:val="en-US"/>
        </w:rPr>
        <w:t xml:space="preserve"> TP-PKK </w:t>
      </w:r>
      <w:proofErr w:type="spellStart"/>
      <w:r w:rsidR="00F676FC">
        <w:rPr>
          <w:rFonts w:ascii="Arial" w:hAnsi="Arial" w:cs="Arial"/>
          <w:sz w:val="24"/>
          <w:lang w:val="en-US"/>
        </w:rPr>
        <w:t>Kabupate</w:t>
      </w:r>
      <w:r w:rsidR="00457049">
        <w:rPr>
          <w:rFonts w:ascii="Arial" w:hAnsi="Arial" w:cs="Arial"/>
          <w:sz w:val="24"/>
          <w:lang w:val="en-US"/>
        </w:rPr>
        <w:t>n</w:t>
      </w:r>
      <w:proofErr w:type="spellEnd"/>
      <w:r w:rsidR="00F676FC">
        <w:rPr>
          <w:rFonts w:ascii="Arial" w:hAnsi="Arial" w:cs="Arial"/>
          <w:sz w:val="24"/>
          <w:lang w:val="en-US"/>
        </w:rPr>
        <w:t xml:space="preserve"> Malang </w:t>
      </w:r>
      <w:proofErr w:type="spellStart"/>
      <w:r w:rsidR="00F676FC">
        <w:rPr>
          <w:rFonts w:ascii="Arial" w:hAnsi="Arial" w:cs="Arial"/>
          <w:sz w:val="24"/>
          <w:lang w:val="en-US"/>
        </w:rPr>
        <w:t>dan</w:t>
      </w:r>
      <w:proofErr w:type="spellEnd"/>
      <w:r w:rsidR="00F676F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F676FC">
        <w:rPr>
          <w:rFonts w:ascii="Arial" w:hAnsi="Arial" w:cs="Arial"/>
          <w:sz w:val="24"/>
          <w:lang w:val="en-US"/>
        </w:rPr>
        <w:t>Kecamatan</w:t>
      </w:r>
      <w:proofErr w:type="spellEnd"/>
      <w:r w:rsidR="00F676F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F676FC">
        <w:rPr>
          <w:rFonts w:ascii="Arial" w:hAnsi="Arial" w:cs="Arial"/>
          <w:sz w:val="24"/>
          <w:lang w:val="en-US"/>
        </w:rPr>
        <w:t>dalam</w:t>
      </w:r>
      <w:proofErr w:type="spellEnd"/>
      <w:r w:rsidR="00F676F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F676FC">
        <w:rPr>
          <w:rFonts w:ascii="Arial" w:hAnsi="Arial" w:cs="Arial"/>
          <w:sz w:val="24"/>
          <w:lang w:val="en-US"/>
        </w:rPr>
        <w:t>rangka</w:t>
      </w:r>
      <w:proofErr w:type="spellEnd"/>
      <w:r w:rsidR="00F676F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F676FC">
        <w:rPr>
          <w:rFonts w:ascii="Arial" w:hAnsi="Arial" w:cs="Arial"/>
          <w:sz w:val="24"/>
          <w:lang w:val="en-US"/>
        </w:rPr>
        <w:t>pelaksanaan</w:t>
      </w:r>
      <w:proofErr w:type="spellEnd"/>
      <w:r w:rsidR="00F676FC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F676FC">
        <w:rPr>
          <w:rFonts w:ascii="Arial" w:hAnsi="Arial" w:cs="Arial"/>
          <w:sz w:val="24"/>
          <w:lang w:val="en-US"/>
        </w:rPr>
        <w:t>pelatihan</w:t>
      </w:r>
      <w:proofErr w:type="spellEnd"/>
      <w:r w:rsidR="00F676FC">
        <w:rPr>
          <w:rFonts w:ascii="Arial" w:hAnsi="Arial" w:cs="Arial"/>
          <w:sz w:val="24"/>
          <w:lang w:val="en-US"/>
        </w:rPr>
        <w:t xml:space="preserve"> KRPL</w:t>
      </w:r>
      <w:r w:rsidRPr="001A0DB5">
        <w:rPr>
          <w:rFonts w:ascii="Arial" w:hAnsi="Arial" w:cs="Arial"/>
          <w:sz w:val="24"/>
          <w:lang w:val="en-US"/>
        </w:rPr>
        <w:t>.</w:t>
      </w:r>
    </w:p>
    <w:p w:rsidR="00BA279A" w:rsidRPr="00597D2F" w:rsidRDefault="00BA279A" w:rsidP="00597D2F">
      <w:pPr>
        <w:spacing w:after="0" w:line="360" w:lineRule="auto"/>
        <w:jc w:val="both"/>
        <w:rPr>
          <w:rFonts w:ascii="Arial" w:hAnsi="Arial" w:cs="Arial"/>
          <w:color w:val="000000"/>
          <w:sz w:val="24"/>
          <w:lang w:val="en-US"/>
        </w:rPr>
      </w:pPr>
    </w:p>
    <w:p w:rsidR="008801CF" w:rsidRPr="008629CD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8629CD">
        <w:rPr>
          <w:rFonts w:ascii="Arial" w:hAnsi="Arial" w:cs="Arial"/>
          <w:bCs/>
          <w:sz w:val="24"/>
          <w:lang w:val="en-US"/>
        </w:rPr>
        <w:t>Tanggapan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8629C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8629CD">
        <w:rPr>
          <w:rFonts w:ascii="Arial" w:hAnsi="Arial" w:cs="Arial"/>
          <w:bCs/>
          <w:sz w:val="24"/>
          <w:lang w:val="en-US"/>
        </w:rPr>
        <w:t>Langsung</w:t>
      </w:r>
      <w:proofErr w:type="spellEnd"/>
      <w:r w:rsidRPr="008629CD">
        <w:rPr>
          <w:rFonts w:ascii="Arial" w:hAnsi="Arial" w:cs="Arial"/>
          <w:bCs/>
          <w:sz w:val="24"/>
        </w:rPr>
        <w:t>;</w:t>
      </w:r>
      <w:r w:rsidR="008801CF" w:rsidRPr="008629CD">
        <w:rPr>
          <w:rFonts w:ascii="Arial" w:hAnsi="Arial" w:cs="Arial"/>
          <w:bCs/>
          <w:sz w:val="24"/>
        </w:rPr>
        <w:t xml:space="preserve"> </w:t>
      </w:r>
    </w:p>
    <w:p w:rsidR="00A753A4" w:rsidRPr="008629CD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</w:t>
      </w:r>
      <w:r w:rsidR="00EB421E" w:rsidRPr="008629CD">
        <w:rPr>
          <w:rFonts w:ascii="Arial" w:hAnsi="Arial" w:cs="Arial"/>
          <w:color w:val="000000" w:themeColor="text1"/>
          <w:sz w:val="24"/>
        </w:rPr>
        <w:t>..............................</w:t>
      </w:r>
      <w:r w:rsidR="0085062A" w:rsidRPr="008629CD">
        <w:rPr>
          <w:rFonts w:ascii="Arial" w:hAnsi="Arial" w:cs="Arial"/>
          <w:color w:val="000000" w:themeColor="text1"/>
          <w:sz w:val="24"/>
        </w:rPr>
        <w:t>.................</w:t>
      </w:r>
    </w:p>
    <w:p w:rsidR="0085062A" w:rsidRPr="008629CD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8629CD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8629CD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BA279A" w:rsidRPr="008629CD" w:rsidRDefault="00BA279A" w:rsidP="00BA279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BA279A" w:rsidRPr="008629CD" w:rsidRDefault="00BA279A" w:rsidP="00BA279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BA279A" w:rsidRPr="008629CD" w:rsidRDefault="00BA279A" w:rsidP="00BA279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BA279A" w:rsidRPr="008629CD" w:rsidRDefault="00BA279A" w:rsidP="00BA279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8629C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EB421E" w:rsidRPr="008629CD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  <w:sz w:val="24"/>
        </w:rPr>
      </w:pPr>
    </w:p>
    <w:p w:rsidR="00334EE5" w:rsidRPr="008629CD" w:rsidRDefault="00334EE5" w:rsidP="00BA279A">
      <w:pPr>
        <w:ind w:left="426"/>
        <w:jc w:val="both"/>
        <w:rPr>
          <w:rFonts w:ascii="Arial" w:eastAsia="Calibri" w:hAnsi="Arial" w:cs="Arial"/>
          <w:color w:val="000000"/>
          <w:sz w:val="24"/>
          <w:lang w:val="en-US"/>
        </w:rPr>
      </w:pPr>
      <w:r w:rsidRPr="008629CD">
        <w:rPr>
          <w:rFonts w:ascii="Arial" w:eastAsia="Calibri" w:hAnsi="Arial" w:cs="Arial"/>
          <w:sz w:val="24"/>
        </w:rPr>
        <w:t xml:space="preserve">Melalui Laporan Kinerja ini diharapkan bisa menjadi gambaran </w:t>
      </w:r>
      <w:r w:rsidR="00B9108F" w:rsidRPr="008629CD">
        <w:rPr>
          <w:rFonts w:ascii="Arial" w:eastAsia="Calibri" w:hAnsi="Arial" w:cs="Arial"/>
          <w:sz w:val="24"/>
        </w:rPr>
        <w:t xml:space="preserve">capaian kinerja khususnya </w:t>
      </w:r>
      <w:proofErr w:type="spellStart"/>
      <w:r w:rsidR="008629CD">
        <w:rPr>
          <w:rFonts w:ascii="Arial" w:hAnsi="Arial" w:cs="Arial"/>
          <w:sz w:val="24"/>
          <w:lang w:val="en-US"/>
        </w:rPr>
        <w:t>Seksi</w:t>
      </w:r>
      <w:proofErr w:type="spellEnd"/>
      <w:r w:rsidR="008629CD">
        <w:rPr>
          <w:rFonts w:ascii="Arial" w:hAnsi="Arial" w:cs="Arial"/>
          <w:sz w:val="24"/>
          <w:lang w:val="en-US"/>
        </w:rPr>
        <w:t xml:space="preserve"> </w:t>
      </w:r>
      <w:r w:rsidR="008629CD" w:rsidRPr="008629CD">
        <w:rPr>
          <w:rFonts w:ascii="Arial" w:hAnsi="Arial" w:cs="Arial"/>
          <w:sz w:val="24"/>
        </w:rPr>
        <w:t>Pengembangan Sumber Daya Desa</w:t>
      </w:r>
      <w:r w:rsidR="00B9108F" w:rsidRPr="008629CD">
        <w:rPr>
          <w:rFonts w:ascii="Arial" w:eastAsia="Calibri" w:hAnsi="Arial" w:cs="Arial"/>
          <w:color w:val="000000" w:themeColor="text1"/>
          <w:sz w:val="24"/>
        </w:rPr>
        <w:t xml:space="preserve"> </w:t>
      </w:r>
      <w:proofErr w:type="spellStart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="00EA7B0E" w:rsidRPr="008629C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="00B9108F" w:rsidRPr="008629CD">
        <w:rPr>
          <w:rFonts w:ascii="Arial" w:eastAsia="Calibri" w:hAnsi="Arial" w:cs="Arial"/>
          <w:sz w:val="24"/>
        </w:rPr>
        <w:t xml:space="preserve"> dan menjadi bahan</w:t>
      </w:r>
      <w:r w:rsidRPr="008629CD">
        <w:rPr>
          <w:rFonts w:ascii="Arial" w:eastAsia="Calibri" w:hAnsi="Arial" w:cs="Arial"/>
          <w:color w:val="000000"/>
          <w:sz w:val="24"/>
        </w:rPr>
        <w:t xml:space="preserve"> evaluasi </w:t>
      </w:r>
      <w:r w:rsidR="00B9108F" w:rsidRPr="008629CD">
        <w:rPr>
          <w:rFonts w:ascii="Arial" w:eastAsia="Calibri" w:hAnsi="Arial" w:cs="Arial"/>
          <w:color w:val="000000"/>
          <w:sz w:val="24"/>
        </w:rPr>
        <w:t>bagi peningkatan kinerja di tahun mendatang. Terima Kasih.</w:t>
      </w:r>
    </w:p>
    <w:p w:rsidR="0085062A" w:rsidRPr="008629CD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8629CD" w:rsidTr="00334EE5">
        <w:trPr>
          <w:jc w:val="center"/>
        </w:trPr>
        <w:tc>
          <w:tcPr>
            <w:tcW w:w="4789" w:type="dxa"/>
          </w:tcPr>
          <w:p w:rsidR="00334EE5" w:rsidRPr="008629CD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8629CD" w:rsidRDefault="00FD7575" w:rsidP="0047211E">
            <w:pPr>
              <w:jc w:val="center"/>
              <w:rPr>
                <w:rFonts w:ascii="Arial" w:hAnsi="Arial" w:cs="Arial"/>
                <w:sz w:val="24"/>
              </w:rPr>
            </w:pPr>
            <w:r w:rsidRPr="008629CD">
              <w:rPr>
                <w:rFonts w:ascii="Arial" w:hAnsi="Arial" w:cs="Arial"/>
                <w:sz w:val="24"/>
              </w:rPr>
              <w:t>Mengetahui</w:t>
            </w:r>
          </w:p>
          <w:p w:rsidR="00283914" w:rsidRPr="008629CD" w:rsidRDefault="00283914" w:rsidP="00283914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8629CD">
              <w:rPr>
                <w:rFonts w:ascii="Arial" w:hAnsi="Arial" w:cs="Arial"/>
                <w:sz w:val="24"/>
              </w:rPr>
              <w:t xml:space="preserve">Kabid. Pemberdayaan Potensi Desa </w:t>
            </w:r>
          </w:p>
          <w:p w:rsidR="00283914" w:rsidRPr="008629CD" w:rsidRDefault="00283914" w:rsidP="00283914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83914" w:rsidRPr="008629CD" w:rsidRDefault="00283914" w:rsidP="00283914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83914" w:rsidRPr="008629CD" w:rsidRDefault="00283914" w:rsidP="00283914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83914" w:rsidRPr="008629CD" w:rsidRDefault="00283914" w:rsidP="00283914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83914" w:rsidRPr="008629CD" w:rsidRDefault="00283914" w:rsidP="00283914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83914" w:rsidRPr="000B23BD" w:rsidRDefault="000B23BD" w:rsidP="00283914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0B23BD">
              <w:rPr>
                <w:rFonts w:ascii="Arial" w:hAnsi="Arial" w:cs="Arial"/>
                <w:b/>
                <w:sz w:val="24"/>
                <w:szCs w:val="24"/>
                <w:u w:val="single"/>
              </w:rPr>
              <w:t>I KETUT ARIANA, S.E</w:t>
            </w:r>
          </w:p>
          <w:p w:rsidR="00283914" w:rsidRPr="008629CD" w:rsidRDefault="000B23BD" w:rsidP="0028391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Penata Tk. I</w:t>
            </w:r>
            <w:r w:rsidR="00283914" w:rsidRPr="008629CD">
              <w:rPr>
                <w:rFonts w:ascii="Arial" w:hAnsi="Arial" w:cs="Arial"/>
                <w:sz w:val="24"/>
              </w:rPr>
              <w:t xml:space="preserve"> </w:t>
            </w:r>
          </w:p>
          <w:p w:rsidR="000B23BD" w:rsidRPr="000B23BD" w:rsidRDefault="00283914" w:rsidP="000B23BD">
            <w:pPr>
              <w:pStyle w:val="NoSpacing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B23BD">
              <w:rPr>
                <w:rFonts w:ascii="Arial" w:hAnsi="Arial" w:cs="Arial"/>
                <w:color w:val="auto"/>
                <w:sz w:val="24"/>
              </w:rPr>
              <w:t xml:space="preserve">NIP. </w:t>
            </w:r>
            <w:r w:rsidR="000B23BD" w:rsidRPr="000B23BD">
              <w:rPr>
                <w:rFonts w:ascii="Arial" w:hAnsi="Arial" w:cs="Arial"/>
                <w:color w:val="auto"/>
                <w:sz w:val="24"/>
                <w:szCs w:val="24"/>
              </w:rPr>
              <w:t>19660327 199303 1 006</w:t>
            </w:r>
          </w:p>
          <w:p w:rsidR="00283914" w:rsidRPr="000B23BD" w:rsidRDefault="00283914" w:rsidP="00283914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8629CD" w:rsidRDefault="00334EE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789" w:type="dxa"/>
          </w:tcPr>
          <w:p w:rsidR="00334EE5" w:rsidRPr="00C549B4" w:rsidRDefault="008629CD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Malang</w:t>
            </w:r>
            <w:r w:rsidR="00334EE5" w:rsidRPr="008629CD">
              <w:rPr>
                <w:rFonts w:ascii="Arial" w:hAnsi="Arial" w:cs="Arial"/>
                <w:sz w:val="24"/>
              </w:rPr>
              <w:t xml:space="preserve">,     </w:t>
            </w:r>
            <w:r w:rsidR="00904A93">
              <w:rPr>
                <w:rFonts w:ascii="Arial" w:hAnsi="Arial" w:cs="Arial"/>
                <w:sz w:val="24"/>
                <w:lang w:val="en-US"/>
              </w:rPr>
              <w:t xml:space="preserve">    </w:t>
            </w:r>
            <w:proofErr w:type="spellStart"/>
            <w:r w:rsidR="004F64A9">
              <w:rPr>
                <w:rFonts w:ascii="Arial" w:hAnsi="Arial" w:cs="Arial"/>
                <w:sz w:val="24"/>
                <w:lang w:val="en-US"/>
              </w:rPr>
              <w:t>Januari</w:t>
            </w:r>
            <w:proofErr w:type="spellEnd"/>
            <w:r w:rsidR="004F64A9">
              <w:rPr>
                <w:rFonts w:ascii="Arial" w:hAnsi="Arial" w:cs="Arial"/>
                <w:sz w:val="24"/>
                <w:lang w:val="en-US"/>
              </w:rPr>
              <w:t xml:space="preserve"> 2020</w:t>
            </w:r>
          </w:p>
          <w:p w:rsidR="00334EE5" w:rsidRPr="008629CD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272D5A" w:rsidRPr="008629CD" w:rsidRDefault="00272D5A" w:rsidP="00272D5A">
            <w:pPr>
              <w:jc w:val="center"/>
              <w:rPr>
                <w:rFonts w:ascii="Arial" w:hAnsi="Arial" w:cs="Arial"/>
                <w:sz w:val="24"/>
              </w:rPr>
            </w:pPr>
            <w:r w:rsidRPr="008629CD">
              <w:rPr>
                <w:rFonts w:ascii="Arial" w:hAnsi="Arial" w:cs="Arial"/>
                <w:sz w:val="24"/>
              </w:rPr>
              <w:t xml:space="preserve">Kasi Pengembangan Sumber Daya </w:t>
            </w:r>
          </w:p>
          <w:p w:rsidR="00272D5A" w:rsidRPr="008629CD" w:rsidRDefault="00272D5A" w:rsidP="00272D5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8629CD">
              <w:rPr>
                <w:rFonts w:ascii="Arial" w:hAnsi="Arial" w:cs="Arial"/>
                <w:sz w:val="24"/>
              </w:rPr>
              <w:t xml:space="preserve">Desa </w:t>
            </w:r>
          </w:p>
          <w:p w:rsidR="00272D5A" w:rsidRPr="008629CD" w:rsidRDefault="00272D5A" w:rsidP="00272D5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72D5A" w:rsidRPr="008629CD" w:rsidRDefault="00272D5A" w:rsidP="00272D5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72D5A" w:rsidRPr="008629CD" w:rsidRDefault="00272D5A" w:rsidP="00272D5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72D5A" w:rsidRPr="008629CD" w:rsidRDefault="00272D5A" w:rsidP="00272D5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272D5A" w:rsidRPr="008629CD" w:rsidRDefault="00272D5A" w:rsidP="00272D5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8629CD">
              <w:rPr>
                <w:rFonts w:ascii="Arial" w:hAnsi="Arial" w:cs="Arial"/>
                <w:b/>
                <w:sz w:val="24"/>
                <w:u w:val="single"/>
              </w:rPr>
              <w:t>Dra. LILIK SULISTYOWATI</w:t>
            </w:r>
          </w:p>
          <w:p w:rsidR="00272D5A" w:rsidRPr="008629CD" w:rsidRDefault="00272D5A" w:rsidP="00272D5A">
            <w:pPr>
              <w:jc w:val="center"/>
              <w:rPr>
                <w:rFonts w:ascii="Arial" w:hAnsi="Arial" w:cs="Arial"/>
                <w:sz w:val="24"/>
              </w:rPr>
            </w:pPr>
            <w:r w:rsidRPr="008629CD">
              <w:rPr>
                <w:rFonts w:ascii="Arial" w:hAnsi="Arial" w:cs="Arial"/>
                <w:sz w:val="24"/>
              </w:rPr>
              <w:t xml:space="preserve">Penata Tingkat I </w:t>
            </w:r>
          </w:p>
          <w:p w:rsidR="00272D5A" w:rsidRPr="008629CD" w:rsidRDefault="00272D5A" w:rsidP="00272D5A">
            <w:pPr>
              <w:jc w:val="center"/>
              <w:rPr>
                <w:rFonts w:ascii="Arial" w:hAnsi="Arial" w:cs="Arial"/>
                <w:sz w:val="24"/>
              </w:rPr>
            </w:pPr>
            <w:r w:rsidRPr="008629CD">
              <w:rPr>
                <w:rFonts w:ascii="Arial" w:hAnsi="Arial" w:cs="Arial"/>
                <w:sz w:val="24"/>
              </w:rPr>
              <w:t>NIP. 19630416 199311 2 001</w:t>
            </w:r>
          </w:p>
          <w:p w:rsidR="00334EE5" w:rsidRPr="008629CD" w:rsidRDefault="00334EE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:rsidR="0085062A" w:rsidRDefault="0085062A">
      <w:pPr>
        <w:rPr>
          <w:rFonts w:ascii="Arial" w:hAnsi="Arial" w:cs="Arial"/>
          <w:bCs/>
        </w:rPr>
      </w:pPr>
    </w:p>
    <w:sectPr w:rsidR="0085062A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letter686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B698B"/>
    <w:multiLevelType w:val="multilevel"/>
    <w:tmpl w:val="AB6CF0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F05BDA"/>
    <w:multiLevelType w:val="multilevel"/>
    <w:tmpl w:val="D076FE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936598"/>
    <w:multiLevelType w:val="hybridMultilevel"/>
    <w:tmpl w:val="546E5CD4"/>
    <w:lvl w:ilvl="0" w:tplc="1D0CB0A2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6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9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A534D7"/>
    <w:multiLevelType w:val="hybridMultilevel"/>
    <w:tmpl w:val="AAF03D8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9"/>
  </w:num>
  <w:num w:numId="3">
    <w:abstractNumId w:val="10"/>
  </w:num>
  <w:num w:numId="4">
    <w:abstractNumId w:val="21"/>
  </w:num>
  <w:num w:numId="5">
    <w:abstractNumId w:val="5"/>
  </w:num>
  <w:num w:numId="6">
    <w:abstractNumId w:val="17"/>
  </w:num>
  <w:num w:numId="7">
    <w:abstractNumId w:val="26"/>
  </w:num>
  <w:num w:numId="8">
    <w:abstractNumId w:val="2"/>
  </w:num>
  <w:num w:numId="9">
    <w:abstractNumId w:val="23"/>
  </w:num>
  <w:num w:numId="10">
    <w:abstractNumId w:val="2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0"/>
  </w:num>
  <w:num w:numId="16">
    <w:abstractNumId w:val="29"/>
  </w:num>
  <w:num w:numId="17">
    <w:abstractNumId w:val="6"/>
  </w:num>
  <w:num w:numId="18">
    <w:abstractNumId w:val="11"/>
  </w:num>
  <w:num w:numId="19">
    <w:abstractNumId w:val="14"/>
  </w:num>
  <w:num w:numId="20">
    <w:abstractNumId w:val="8"/>
  </w:num>
  <w:num w:numId="21">
    <w:abstractNumId w:val="30"/>
  </w:num>
  <w:num w:numId="22">
    <w:abstractNumId w:val="18"/>
  </w:num>
  <w:num w:numId="23">
    <w:abstractNumId w:val="4"/>
  </w:num>
  <w:num w:numId="24">
    <w:abstractNumId w:val="13"/>
  </w:num>
  <w:num w:numId="25">
    <w:abstractNumId w:val="12"/>
  </w:num>
  <w:num w:numId="26">
    <w:abstractNumId w:val="3"/>
  </w:num>
  <w:num w:numId="27">
    <w:abstractNumId w:val="28"/>
  </w:num>
  <w:num w:numId="28">
    <w:abstractNumId w:val="27"/>
  </w:num>
  <w:num w:numId="29">
    <w:abstractNumId w:val="24"/>
  </w:num>
  <w:num w:numId="30">
    <w:abstractNumId w:val="16"/>
  </w:num>
  <w:num w:numId="31">
    <w:abstractNumId w:val="22"/>
  </w:num>
  <w:num w:numId="32">
    <w:abstractNumId w:val="15"/>
  </w:num>
  <w:num w:numId="33">
    <w:abstractNumId w:val="7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DBE"/>
    <w:rsid w:val="00091B3C"/>
    <w:rsid w:val="000A1C47"/>
    <w:rsid w:val="000B23BD"/>
    <w:rsid w:val="000B3BC7"/>
    <w:rsid w:val="001116B3"/>
    <w:rsid w:val="00141B3C"/>
    <w:rsid w:val="001522FB"/>
    <w:rsid w:val="00190601"/>
    <w:rsid w:val="00195002"/>
    <w:rsid w:val="001A0DB5"/>
    <w:rsid w:val="001A27E9"/>
    <w:rsid w:val="001B35D5"/>
    <w:rsid w:val="001F7576"/>
    <w:rsid w:val="002260D9"/>
    <w:rsid w:val="00272D5A"/>
    <w:rsid w:val="00283914"/>
    <w:rsid w:val="002B5BE2"/>
    <w:rsid w:val="002C2CBC"/>
    <w:rsid w:val="002C5FE9"/>
    <w:rsid w:val="002D4BBC"/>
    <w:rsid w:val="002F3F86"/>
    <w:rsid w:val="0031152C"/>
    <w:rsid w:val="00316D50"/>
    <w:rsid w:val="0033075C"/>
    <w:rsid w:val="00330D34"/>
    <w:rsid w:val="00334EE5"/>
    <w:rsid w:val="003357B2"/>
    <w:rsid w:val="00340688"/>
    <w:rsid w:val="00343F86"/>
    <w:rsid w:val="003555E9"/>
    <w:rsid w:val="00366648"/>
    <w:rsid w:val="003D2F63"/>
    <w:rsid w:val="003D6B96"/>
    <w:rsid w:val="003E6D5A"/>
    <w:rsid w:val="003F0A4C"/>
    <w:rsid w:val="003F54C8"/>
    <w:rsid w:val="004226C4"/>
    <w:rsid w:val="0042285A"/>
    <w:rsid w:val="00441BB9"/>
    <w:rsid w:val="00450FB2"/>
    <w:rsid w:val="00457049"/>
    <w:rsid w:val="0047063D"/>
    <w:rsid w:val="0047211E"/>
    <w:rsid w:val="00472C2E"/>
    <w:rsid w:val="00492855"/>
    <w:rsid w:val="004E7284"/>
    <w:rsid w:val="004F1148"/>
    <w:rsid w:val="004F64A9"/>
    <w:rsid w:val="004F6BE6"/>
    <w:rsid w:val="005623C1"/>
    <w:rsid w:val="00593EA1"/>
    <w:rsid w:val="00597D2F"/>
    <w:rsid w:val="005A5DBE"/>
    <w:rsid w:val="005B3ED2"/>
    <w:rsid w:val="005C1881"/>
    <w:rsid w:val="005D344A"/>
    <w:rsid w:val="005D3C8D"/>
    <w:rsid w:val="00637DE9"/>
    <w:rsid w:val="00667274"/>
    <w:rsid w:val="00667FBC"/>
    <w:rsid w:val="006D3C0F"/>
    <w:rsid w:val="00703133"/>
    <w:rsid w:val="007338CD"/>
    <w:rsid w:val="00750411"/>
    <w:rsid w:val="00785A1E"/>
    <w:rsid w:val="007B6D6B"/>
    <w:rsid w:val="007F69EE"/>
    <w:rsid w:val="00811414"/>
    <w:rsid w:val="0083512F"/>
    <w:rsid w:val="0085062A"/>
    <w:rsid w:val="008629CD"/>
    <w:rsid w:val="00870A48"/>
    <w:rsid w:val="008801CF"/>
    <w:rsid w:val="00893E81"/>
    <w:rsid w:val="008E191E"/>
    <w:rsid w:val="008F225E"/>
    <w:rsid w:val="00904A93"/>
    <w:rsid w:val="00931AE7"/>
    <w:rsid w:val="00965D82"/>
    <w:rsid w:val="009705BC"/>
    <w:rsid w:val="00987106"/>
    <w:rsid w:val="009D0F72"/>
    <w:rsid w:val="009D5F6E"/>
    <w:rsid w:val="009D7B5D"/>
    <w:rsid w:val="00A4162B"/>
    <w:rsid w:val="00A57A91"/>
    <w:rsid w:val="00A70029"/>
    <w:rsid w:val="00A753A4"/>
    <w:rsid w:val="00AA5109"/>
    <w:rsid w:val="00AB05AB"/>
    <w:rsid w:val="00AC235C"/>
    <w:rsid w:val="00AC74FD"/>
    <w:rsid w:val="00B01D93"/>
    <w:rsid w:val="00B37E8A"/>
    <w:rsid w:val="00B7368D"/>
    <w:rsid w:val="00B9108F"/>
    <w:rsid w:val="00B97695"/>
    <w:rsid w:val="00BA279A"/>
    <w:rsid w:val="00BB3EFA"/>
    <w:rsid w:val="00BC39BD"/>
    <w:rsid w:val="00BE509B"/>
    <w:rsid w:val="00C549B4"/>
    <w:rsid w:val="00C704A6"/>
    <w:rsid w:val="00C70AC6"/>
    <w:rsid w:val="00C92CB4"/>
    <w:rsid w:val="00CA35B4"/>
    <w:rsid w:val="00CB2FAF"/>
    <w:rsid w:val="00CC0E6D"/>
    <w:rsid w:val="00CE7AE7"/>
    <w:rsid w:val="00D21A23"/>
    <w:rsid w:val="00D510C1"/>
    <w:rsid w:val="00D54A4A"/>
    <w:rsid w:val="00D57110"/>
    <w:rsid w:val="00D64A72"/>
    <w:rsid w:val="00D77ADC"/>
    <w:rsid w:val="00DB4AA0"/>
    <w:rsid w:val="00E1014E"/>
    <w:rsid w:val="00E3005A"/>
    <w:rsid w:val="00EA7B0E"/>
    <w:rsid w:val="00EB421E"/>
    <w:rsid w:val="00EB750B"/>
    <w:rsid w:val="00ED36EC"/>
    <w:rsid w:val="00F2797E"/>
    <w:rsid w:val="00F50FFD"/>
    <w:rsid w:val="00F577D4"/>
    <w:rsid w:val="00F676FC"/>
    <w:rsid w:val="00F72681"/>
    <w:rsid w:val="00F84C43"/>
    <w:rsid w:val="00F8540F"/>
    <w:rsid w:val="00F923C0"/>
    <w:rsid w:val="00FD4417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26B86-4DAD-4194-A545-65D916D7B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  <w:style w:type="paragraph" w:styleId="BodyText2">
    <w:name w:val="Body Text 2"/>
    <w:basedOn w:val="Normal"/>
    <w:link w:val="BodyText2Char"/>
    <w:rsid w:val="00D54A4A"/>
    <w:pPr>
      <w:spacing w:after="0" w:line="312" w:lineRule="auto"/>
      <w:jc w:val="both"/>
    </w:pPr>
    <w:rPr>
      <w:rFonts w:ascii="Arial" w:eastAsia="Times New Roman" w:hAnsi="Arial" w:cs="Times New Roman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54A4A"/>
    <w:rPr>
      <w:rFonts w:ascii="Arial" w:eastAsia="Times New Roman" w:hAnsi="Arial" w:cs="Times New Roman"/>
      <w:szCs w:val="20"/>
      <w:lang w:val="en-US"/>
    </w:rPr>
  </w:style>
  <w:style w:type="paragraph" w:styleId="NoSpacing">
    <w:name w:val="No Spacing"/>
    <w:uiPriority w:val="1"/>
    <w:qFormat/>
    <w:rsid w:val="000B23BD"/>
    <w:pPr>
      <w:spacing w:after="0" w:line="240" w:lineRule="auto"/>
    </w:pPr>
    <w:rPr>
      <w:rFonts w:ascii="Blackletter686 BT" w:eastAsia="Calibri" w:hAnsi="Blackletter686 BT" w:cs="Times New Roman"/>
      <w:color w:val="CC0000"/>
      <w:sz w:val="44"/>
      <w:szCs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7D650-85E2-486B-9BBA-91FA2156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97</cp:revision>
  <cp:lastPrinted>2020-03-03T02:27:00Z</cp:lastPrinted>
  <dcterms:created xsi:type="dcterms:W3CDTF">2018-01-09T02:44:00Z</dcterms:created>
  <dcterms:modified xsi:type="dcterms:W3CDTF">2020-03-03T02:49:00Z</dcterms:modified>
</cp:coreProperties>
</file>